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391D457E" w:rsidR="006A675D" w:rsidRPr="007A01E8" w:rsidRDefault="0057264F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Campagne </w:t>
      </w:r>
      <w:r w:rsidRPr="00F622F6">
        <w:rPr>
          <w:rFonts w:asciiTheme="majorHAnsi" w:hAnsiTheme="majorHAnsi"/>
          <w:b/>
          <w:i/>
          <w:sz w:val="36"/>
        </w:rPr>
        <w:t>Manger</w:t>
      </w:r>
      <w:r w:rsidR="007146D9" w:rsidRPr="00F622F6">
        <w:rPr>
          <w:rFonts w:asciiTheme="majorHAnsi" w:hAnsiTheme="majorHAnsi"/>
          <w:b/>
          <w:i/>
          <w:sz w:val="36"/>
        </w:rPr>
        <w:t xml:space="preserve"> Bouger</w:t>
      </w:r>
      <w:r w:rsidR="007146D9">
        <w:rPr>
          <w:rFonts w:asciiTheme="majorHAnsi" w:hAnsiTheme="majorHAnsi"/>
          <w:b/>
          <w:sz w:val="36"/>
        </w:rPr>
        <w:t xml:space="preserve"> </w:t>
      </w:r>
      <w:r w:rsidR="00F622F6">
        <w:rPr>
          <w:rFonts w:asciiTheme="majorHAnsi" w:hAnsiTheme="majorHAnsi"/>
          <w:b/>
          <w:sz w:val="36"/>
        </w:rPr>
        <w:t>(</w:t>
      </w:r>
      <w:r w:rsidR="007146D9">
        <w:rPr>
          <w:rFonts w:asciiTheme="majorHAnsi" w:hAnsiTheme="majorHAnsi"/>
          <w:b/>
          <w:sz w:val="36"/>
        </w:rPr>
        <w:t>1</w:t>
      </w:r>
      <w:r w:rsidR="00F622F6">
        <w:rPr>
          <w:rFonts w:asciiTheme="majorHAnsi" w:hAnsiTheme="majorHAnsi"/>
          <w:b/>
          <w:sz w:val="36"/>
        </w:rPr>
        <w:t>)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799E9053" w:rsidR="00A570D2" w:rsidRPr="00CC10CF" w:rsidRDefault="00F622F6" w:rsidP="00A570D2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F622F6">
              <w:rPr>
                <w:rFonts w:asciiTheme="majorHAnsi" w:hAnsiTheme="majorHAnsi"/>
                <w:color w:val="auto"/>
              </w:rPr>
              <w:t>B1  /  2.g., 3.g.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656D13B5" w:rsidR="00A946AA" w:rsidRPr="00CC10CF" w:rsidRDefault="00A570D2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campagnes de prévention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1B297D97" w:rsidR="003F0F01" w:rsidRPr="00CC10CF" w:rsidRDefault="00A570D2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Document authentique : affiche préventive de la campagne « Manger Bouger »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57264F" w14:paraId="1A82CB82" w14:textId="77777777" w:rsidTr="002A6E8E">
        <w:trPr>
          <w:trHeight w:val="39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57264F" w:rsidRPr="0019035F" w:rsidRDefault="0057264F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7F72E" w14:textId="77777777" w:rsidR="0057264F" w:rsidRPr="00B65B6A" w:rsidRDefault="0057264F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2D128B4F" w14:textId="77777777" w:rsidR="0057264F" w:rsidRPr="00CC10CF" w:rsidRDefault="0057264F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3B77293F" w14:textId="114652C2" w:rsidR="0057264F" w:rsidRDefault="0057264F" w:rsidP="00E43951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l’implicite d’une affiche publicitaire</w:t>
            </w:r>
          </w:p>
          <w:p w14:paraId="570898A0" w14:textId="7CAEC2E5" w:rsidR="009013F4" w:rsidRDefault="004E697B" w:rsidP="009013F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left="953" w:hanging="284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d</w:t>
            </w:r>
            <w:r w:rsidR="009013F4">
              <w:rPr>
                <w:rFonts w:asciiTheme="majorHAnsi" w:hAnsiTheme="majorHAnsi"/>
                <w:color w:val="auto"/>
              </w:rPr>
              <w:t>es slogans de campagnes de prévention</w:t>
            </w:r>
          </w:p>
          <w:p w14:paraId="5777B344" w14:textId="00146A9F" w:rsidR="004E697B" w:rsidRPr="00E43951" w:rsidRDefault="004E697B" w:rsidP="009013F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left="953" w:hanging="284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Créer des slogans</w:t>
            </w:r>
            <w:bookmarkStart w:id="0" w:name="_GoBack"/>
            <w:bookmarkEnd w:id="0"/>
          </w:p>
          <w:p w14:paraId="65761DAB" w14:textId="77777777" w:rsidR="0057264F" w:rsidRPr="0098708A" w:rsidRDefault="0057264F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7F5D0368" w14:textId="77777777" w:rsidR="0057264F" w:rsidRDefault="0057264F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verbes à l’infinitif (révision)</w:t>
            </w:r>
          </w:p>
          <w:p w14:paraId="3F903660" w14:textId="2E58A844" w:rsidR="0057264F" w:rsidRPr="00F22883" w:rsidRDefault="0057264F" w:rsidP="00E43951">
            <w:pPr>
              <w:pStyle w:val="TableContents"/>
              <w:numPr>
                <w:ilvl w:val="0"/>
                <w:numId w:val="10"/>
              </w:numPr>
              <w:tabs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</w:rPr>
              <w:t>L’impératif (révision)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4D757092" w:rsidR="003549FE" w:rsidRPr="00033B63" w:rsidRDefault="001E2C4E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2x</w:t>
            </w:r>
            <w:r w:rsidR="00FB0E88"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0DB4D962" w14:textId="3A1E7239" w:rsidR="003549FE" w:rsidRPr="009F1D88" w:rsidRDefault="00A82F94" w:rsidP="009F1D88">
      <w:r>
        <w:br w:type="page"/>
      </w:r>
    </w:p>
    <w:p w14:paraId="5F285692" w14:textId="2BC34A6A" w:rsidR="00033B63" w:rsidRPr="004605D1" w:rsidRDefault="00FB0E88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 LES ÉLÉMENTS D’UNE AFFICHE</w:t>
      </w:r>
    </w:p>
    <w:p w14:paraId="298E1534" w14:textId="77777777" w:rsidR="00033B63" w:rsidRP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71E26FB0" w14:textId="77777777" w:rsid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F1D8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9F1D88" w:rsidRPr="009F1D8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9F1D88" w:rsidRPr="009F1D8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Observe l’image et réponds aux questions.</w:t>
            </w:r>
          </w:p>
          <w:p w14:paraId="16E398C5" w14:textId="77777777" w:rsidR="009F1D88" w:rsidRDefault="009F1D88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34686B59" w14:textId="372ED34D" w:rsidR="009F1D88" w:rsidRDefault="009F1D88" w:rsidP="009F1D8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1A6CF695" wp14:editId="752B27CE">
                  <wp:extent cx="4458323" cy="314876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fruits-VF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530" cy="3151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B0E80" w14:textId="77777777" w:rsidR="009F1D88" w:rsidRDefault="009F1D88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5FED99C8" w14:textId="77777777" w:rsidR="009F1D88" w:rsidRPr="0057264F" w:rsidRDefault="009F1D88" w:rsidP="0057264F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26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Cette affiche est :</w:t>
            </w:r>
          </w:p>
          <w:p w14:paraId="3931701D" w14:textId="77777777" w:rsidR="009F1D88" w:rsidRPr="009F1D88" w:rsidRDefault="009F1D88" w:rsidP="009F1D88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1D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affiche de film</w:t>
            </w:r>
          </w:p>
          <w:p w14:paraId="38A6D5F0" w14:textId="77777777" w:rsidR="009F1D88" w:rsidRPr="009F1D88" w:rsidRDefault="009F1D88" w:rsidP="009F1D88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1D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publicité pour un supermarché</w:t>
            </w:r>
          </w:p>
          <w:p w14:paraId="736A2403" w14:textId="77777777" w:rsidR="009F1D88" w:rsidRPr="009F1D88" w:rsidRDefault="009F1D88" w:rsidP="009F1D88">
            <w:pPr>
              <w:pStyle w:val="Paragraphedeliste"/>
              <w:numPr>
                <w:ilvl w:val="0"/>
                <w:numId w:val="14"/>
              </w:numPr>
              <w:spacing w:line="276" w:lineRule="auto"/>
              <w:ind w:hanging="436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F1D8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Une campagne de prévention </w:t>
            </w:r>
          </w:p>
          <w:p w14:paraId="49F48066" w14:textId="77777777" w:rsidR="009F1D88" w:rsidRPr="009F1D88" w:rsidRDefault="009F1D88" w:rsidP="009F1D8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E388ED2" w14:textId="77777777" w:rsidR="009F1D88" w:rsidRPr="0057264F" w:rsidRDefault="009F1D88" w:rsidP="0057264F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26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D’après toi, quel est le ministère à l’origine de cette affiche ?</w:t>
            </w:r>
          </w:p>
          <w:p w14:paraId="355EF7B1" w14:textId="2ACBD6BF" w:rsidR="009F1D88" w:rsidRPr="009F1D88" w:rsidRDefault="009F1D88" w:rsidP="009F1D88">
            <w:pPr>
              <w:pStyle w:val="Paragraphedeliste"/>
              <w:numPr>
                <w:ilvl w:val="0"/>
                <w:numId w:val="14"/>
              </w:numPr>
              <w:spacing w:line="276" w:lineRule="auto"/>
              <w:ind w:hanging="436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F1D8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Le ministère de la Santé</w:t>
            </w:r>
          </w:p>
          <w:p w14:paraId="17510F4E" w14:textId="77777777" w:rsidR="009F1D88" w:rsidRPr="009F1D88" w:rsidRDefault="009F1D88" w:rsidP="009F1D88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1D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ministère des Affaires Etrangères</w:t>
            </w:r>
          </w:p>
          <w:p w14:paraId="4AD03086" w14:textId="08536B6A" w:rsidR="009F1D88" w:rsidRPr="00A570D2" w:rsidRDefault="009F1D88" w:rsidP="000E787F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1D8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ministère de l’Intérieur</w:t>
            </w:r>
            <w:r w:rsidR="00A570D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</w:t>
            </w:r>
          </w:p>
        </w:tc>
      </w:tr>
    </w:tbl>
    <w:p w14:paraId="1C844CA5" w14:textId="21C3CA25" w:rsidR="00033B63" w:rsidRDefault="00A570D2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*Le Ministère de l’Intérieur est chargé de la sécurité intérieure de l’administration du territoire et des libertés publiques.</w:t>
      </w:r>
    </w:p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31B852E5" w14:textId="77777777" w:rsidR="00A570D2" w:rsidRPr="0057264F" w:rsidRDefault="00A570D2" w:rsidP="0057264F">
            <w:pPr>
              <w:pStyle w:val="Paragraphedeliste"/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264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Explique le slogan : « Pour une fois, vous pouvez prendre les 5 ! »</w:t>
            </w:r>
          </w:p>
          <w:p w14:paraId="497D63F1" w14:textId="6815230D" w:rsidR="00033B63" w:rsidRPr="00033B63" w:rsidRDefault="00A570D2" w:rsidP="00A570D2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9F1D8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Sur l’image, les fruits remplacent les glaces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  <w:r w:rsidRPr="009F1D8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Il</w:t>
            </w:r>
            <w:r w:rsidRPr="009F1D8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est conseillé de manger 5 portions de fruits et légumes par jour</w:t>
            </w:r>
            <w:r w:rsidR="00572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,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or i</w:t>
            </w:r>
            <w:r w:rsidRPr="009F1D8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l n’est pas bon pour la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santé de manger 5 glaces.</w:t>
            </w:r>
          </w:p>
        </w:tc>
      </w:tr>
    </w:tbl>
    <w:p w14:paraId="61085BCB" w14:textId="7079119B" w:rsidR="00033B63" w:rsidRPr="00033B63" w:rsidRDefault="00AA4592" w:rsidP="00AA45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élèves répondront oralement à cette question. Le professeur pourra proposer aux élèves de réflé</w:t>
      </w:r>
      <w:r w:rsidR="0057264F">
        <w:rPr>
          <w:rFonts w:ascii="Times New Roman" w:eastAsia="Times New Roman" w:hAnsi="Times New Roman" w:cs="Times New Roman"/>
          <w:sz w:val="24"/>
          <w:szCs w:val="24"/>
          <w:lang w:eastAsia="fr-FR"/>
        </w:rPr>
        <w:t>chir en petits groupes préalablement.</w:t>
      </w:r>
    </w:p>
    <w:p w14:paraId="18B67183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3ED0D0" w14:textId="77777777" w:rsidR="00A570D2" w:rsidRDefault="00A570D2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31635540" w:rsidR="0085732A" w:rsidRPr="004605D1" w:rsidRDefault="0057264F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TRAVAILLE SUR DES SLOGANS</w:t>
      </w:r>
    </w:p>
    <w:p w14:paraId="5DDDEC07" w14:textId="513BABF1" w:rsidR="00F622F6" w:rsidRPr="00F622F6" w:rsidRDefault="00F622F6" w:rsidP="00F622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F622F6" w:rsidRPr="00033B63" w14:paraId="72F189D7" w14:textId="77777777" w:rsidTr="00F622F6">
        <w:tc>
          <w:tcPr>
            <w:tcW w:w="9778" w:type="dxa"/>
            <w:shd w:val="clear" w:color="auto" w:fill="DEEAF6" w:themeFill="accent1" w:themeFillTint="33"/>
          </w:tcPr>
          <w:p w14:paraId="25B4B172" w14:textId="0D6A0767" w:rsidR="00F622F6" w:rsidRDefault="00F622F6" w:rsidP="00941B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622F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Pr="00F622F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Quel est l’objectif de ces campagnes de prévention ? Coche la bonne case.</w:t>
            </w:r>
          </w:p>
          <w:p w14:paraId="1F07D398" w14:textId="1D3EE6CE" w:rsidR="00F622F6" w:rsidRDefault="00F622F6" w:rsidP="00941BFB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20"/>
              <w:gridCol w:w="1271"/>
              <w:gridCol w:w="1225"/>
              <w:gridCol w:w="1439"/>
              <w:gridCol w:w="1160"/>
              <w:gridCol w:w="1342"/>
            </w:tblGrid>
            <w:tr w:rsidR="00F622F6" w:rsidRPr="00F622F6" w14:paraId="0C958ED5" w14:textId="77777777" w:rsidTr="00F622F6">
              <w:tc>
                <w:tcPr>
                  <w:tcW w:w="1632" w:type="pct"/>
                  <w:tcBorders>
                    <w:top w:val="nil"/>
                    <w:left w:val="nil"/>
                  </w:tcBorders>
                  <w:vAlign w:val="center"/>
                </w:tcPr>
                <w:p w14:paraId="0A4D346E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65" w:type="pct"/>
                  <w:vAlign w:val="center"/>
                </w:tcPr>
                <w:p w14:paraId="4EE11B01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t>Faire plus de sport</w:t>
                  </w:r>
                </w:p>
                <w:p w14:paraId="2CD5D44D" w14:textId="77777777" w:rsidR="00F622F6" w:rsidRPr="00F622F6" w:rsidRDefault="00F622F6" w:rsidP="00F622F6">
                  <w:pPr>
                    <w:pStyle w:val="Paragraphedeliste"/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41" w:type="pct"/>
                  <w:vAlign w:val="center"/>
                </w:tcPr>
                <w:p w14:paraId="223E46C5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Eviter les accidents de la route</w:t>
                  </w:r>
                </w:p>
              </w:tc>
              <w:tc>
                <w:tcPr>
                  <w:tcW w:w="753" w:type="pct"/>
                  <w:vAlign w:val="center"/>
                </w:tcPr>
                <w:p w14:paraId="4A2DC144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t>Eviter les incendies</w:t>
                  </w:r>
                </w:p>
                <w:p w14:paraId="585C3567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7" w:type="pct"/>
                  <w:vAlign w:val="center"/>
                </w:tcPr>
                <w:p w14:paraId="6479993E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t>Manger équilibré</w:t>
                  </w:r>
                </w:p>
              </w:tc>
              <w:tc>
                <w:tcPr>
                  <w:tcW w:w="702" w:type="pct"/>
                </w:tcPr>
                <w:p w14:paraId="27F8BDC9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fr-FR"/>
                    </w:rPr>
                    <w:t xml:space="preserve">Faire du sport et bien manger </w:t>
                  </w:r>
                </w:p>
              </w:tc>
            </w:tr>
            <w:tr w:rsidR="00F622F6" w:rsidRPr="00F622F6" w14:paraId="2DE22FE0" w14:textId="77777777" w:rsidTr="00F622F6">
              <w:tc>
                <w:tcPr>
                  <w:tcW w:w="1632" w:type="pct"/>
                  <w:vAlign w:val="center"/>
                </w:tcPr>
                <w:p w14:paraId="60952771" w14:textId="7D4354F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7811808C" wp14:editId="7DDBFB8E">
                        <wp:extent cx="1852203" cy="704409"/>
                        <wp:effectExtent l="0" t="0" r="0" b="635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vitesse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0239" cy="7150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" w:type="pct"/>
                  <w:vAlign w:val="center"/>
                </w:tcPr>
                <w:p w14:paraId="5516FE61" w14:textId="0134E60E" w:rsidR="00F622F6" w:rsidRPr="00F622F6" w:rsidRDefault="00F622F6" w:rsidP="00F622F6">
                  <w:pPr>
                    <w:pStyle w:val="Paragraphedeliste"/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41" w:type="pct"/>
                  <w:vAlign w:val="center"/>
                </w:tcPr>
                <w:p w14:paraId="6E29B164" w14:textId="3B83ED8F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753" w:type="pct"/>
                  <w:vAlign w:val="center"/>
                </w:tcPr>
                <w:p w14:paraId="50874795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7" w:type="pct"/>
                  <w:vAlign w:val="center"/>
                </w:tcPr>
                <w:p w14:paraId="70D1FB83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14:paraId="42AACF5E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622F6" w:rsidRPr="00F622F6" w14:paraId="4227A2C4" w14:textId="77777777" w:rsidTr="00F622F6">
              <w:tc>
                <w:tcPr>
                  <w:tcW w:w="1632" w:type="pct"/>
                  <w:shd w:val="clear" w:color="auto" w:fill="auto"/>
                  <w:vAlign w:val="center"/>
                </w:tcPr>
                <w:p w14:paraId="59537F56" w14:textId="29EA148A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422A89C" wp14:editId="4566F51D">
                        <wp:extent cx="1462619" cy="882946"/>
                        <wp:effectExtent l="0" t="0" r="4445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sante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1342" cy="888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" w:type="pct"/>
                  <w:shd w:val="clear" w:color="auto" w:fill="auto"/>
                  <w:vAlign w:val="center"/>
                </w:tcPr>
                <w:p w14:paraId="7348F3B6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41" w:type="pct"/>
                  <w:shd w:val="clear" w:color="auto" w:fill="auto"/>
                  <w:vAlign w:val="center"/>
                </w:tcPr>
                <w:p w14:paraId="50BA756B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  <w:p w14:paraId="1C375DB8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pct"/>
                  <w:shd w:val="clear" w:color="auto" w:fill="auto"/>
                  <w:vAlign w:val="center"/>
                </w:tcPr>
                <w:p w14:paraId="13131923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14:paraId="5EB81D85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02" w:type="pct"/>
                  <w:shd w:val="clear" w:color="auto" w:fill="auto"/>
                  <w:vAlign w:val="center"/>
                </w:tcPr>
                <w:p w14:paraId="58514DEF" w14:textId="45B66BAD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  <w:tr w:rsidR="00F622F6" w:rsidRPr="00F622F6" w14:paraId="0CF603AA" w14:textId="77777777" w:rsidTr="00F622F6">
              <w:tc>
                <w:tcPr>
                  <w:tcW w:w="1632" w:type="pct"/>
                  <w:vAlign w:val="center"/>
                </w:tcPr>
                <w:p w14:paraId="059C03FC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276898F" wp14:editId="78881122">
                        <wp:extent cx="1971040" cy="659048"/>
                        <wp:effectExtent l="0" t="0" r="0" b="8255"/>
                        <wp:docPr id="12" name="Imag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act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3897" cy="6700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" w:type="pct"/>
                  <w:vAlign w:val="center"/>
                </w:tcPr>
                <w:p w14:paraId="4D5198A9" w14:textId="024DAFF5" w:rsidR="00F622F6" w:rsidRPr="00F622F6" w:rsidRDefault="00F622F6" w:rsidP="00F622F6">
                  <w:pPr>
                    <w:pStyle w:val="Paragraphedeliste"/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641" w:type="pct"/>
                  <w:vAlign w:val="center"/>
                </w:tcPr>
                <w:p w14:paraId="4E5A7B7D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pct"/>
                  <w:vAlign w:val="center"/>
                </w:tcPr>
                <w:p w14:paraId="00403A10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7" w:type="pct"/>
                  <w:vAlign w:val="center"/>
                </w:tcPr>
                <w:p w14:paraId="3B002E83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14:paraId="11052200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622F6" w:rsidRPr="00F622F6" w14:paraId="3642717D" w14:textId="77777777" w:rsidTr="00F622F6">
              <w:tc>
                <w:tcPr>
                  <w:tcW w:w="1632" w:type="pct"/>
                  <w:vAlign w:val="center"/>
                </w:tcPr>
                <w:p w14:paraId="54F743EF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7062B8E" wp14:editId="62C1B722">
                        <wp:extent cx="1971303" cy="595460"/>
                        <wp:effectExtent l="0" t="0" r="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fruits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6243" cy="5969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" w:type="pct"/>
                  <w:vAlign w:val="center"/>
                </w:tcPr>
                <w:p w14:paraId="2CF603FD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41" w:type="pct"/>
                  <w:vAlign w:val="center"/>
                </w:tcPr>
                <w:p w14:paraId="7503C46B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pct"/>
                  <w:vAlign w:val="center"/>
                </w:tcPr>
                <w:p w14:paraId="2C932FF6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7" w:type="pct"/>
                  <w:vAlign w:val="center"/>
                </w:tcPr>
                <w:p w14:paraId="25A3CA35" w14:textId="1091D574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702" w:type="pct"/>
                  <w:vAlign w:val="center"/>
                </w:tcPr>
                <w:p w14:paraId="179124EE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622F6" w:rsidRPr="00F622F6" w14:paraId="742E888D" w14:textId="77777777" w:rsidTr="00F622F6">
              <w:tc>
                <w:tcPr>
                  <w:tcW w:w="1632" w:type="pct"/>
                  <w:vAlign w:val="center"/>
                </w:tcPr>
                <w:p w14:paraId="2E0896A3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3C9B774E" wp14:editId="333CD104">
                        <wp:extent cx="1224830" cy="1196993"/>
                        <wp:effectExtent l="0" t="0" r="0" b="3175"/>
                        <wp:docPr id="15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ncendie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378" cy="12102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" w:type="pct"/>
                  <w:vAlign w:val="center"/>
                </w:tcPr>
                <w:p w14:paraId="1A87B6F8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41" w:type="pct"/>
                  <w:vAlign w:val="center"/>
                </w:tcPr>
                <w:p w14:paraId="63831412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pct"/>
                  <w:vAlign w:val="center"/>
                </w:tcPr>
                <w:p w14:paraId="36A5D76C" w14:textId="41CCCAA3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607" w:type="pct"/>
                  <w:vAlign w:val="center"/>
                </w:tcPr>
                <w:p w14:paraId="13461EC2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14:paraId="0416A7C3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622F6" w:rsidRPr="00F622F6" w14:paraId="579130FF" w14:textId="77777777" w:rsidTr="00F622F6">
              <w:tc>
                <w:tcPr>
                  <w:tcW w:w="1632" w:type="pct"/>
                  <w:vAlign w:val="center"/>
                </w:tcPr>
                <w:p w14:paraId="38398993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b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3F2B4C96" wp14:editId="7B25F0ED">
                        <wp:extent cx="1769110" cy="487045"/>
                        <wp:effectExtent l="0" t="0" r="2540" b="8255"/>
                        <wp:docPr id="20" name="Image 20" descr="C:\Users\Lone\AppData\Local\Microsoft\Windows\INetCache\Content.Word\bouger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Lone\AppData\Local\Microsoft\Windows\INetCache\Content.Word\bouger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9110" cy="487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5" w:type="pct"/>
                  <w:vAlign w:val="center"/>
                </w:tcPr>
                <w:p w14:paraId="125FAC17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41" w:type="pct"/>
                  <w:vAlign w:val="center"/>
                </w:tcPr>
                <w:p w14:paraId="7B59A01B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pct"/>
                  <w:vAlign w:val="center"/>
                </w:tcPr>
                <w:p w14:paraId="38601D07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07" w:type="pct"/>
                  <w:vAlign w:val="center"/>
                </w:tcPr>
                <w:p w14:paraId="5A465AB3" w14:textId="77777777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02" w:type="pct"/>
                  <w:vAlign w:val="center"/>
                </w:tcPr>
                <w:p w14:paraId="581277F7" w14:textId="6886A5C1" w:rsidR="00F622F6" w:rsidRPr="00F622F6" w:rsidRDefault="00F622F6" w:rsidP="00F622F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</w:pPr>
                  <w:r w:rsidRPr="00F622F6">
                    <w:rPr>
                      <w:rFonts w:ascii="Arial" w:eastAsia="Times New Roman" w:hAnsi="Arial" w:cs="Arial"/>
                      <w:noProof/>
                      <w:color w:val="FF0000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</w:tr>
          </w:tbl>
          <w:p w14:paraId="20082148" w14:textId="77777777" w:rsidR="00F622F6" w:rsidRPr="00FB0E88" w:rsidRDefault="00F622F6" w:rsidP="00941BFB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79D4F222" w14:textId="77777777" w:rsidR="00F622F6" w:rsidRPr="0057264F" w:rsidRDefault="00F622F6" w:rsidP="00F622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22F6" w:rsidRPr="00033B63" w14:paraId="473EF0C6" w14:textId="77777777" w:rsidTr="00941BFB">
        <w:tc>
          <w:tcPr>
            <w:tcW w:w="9778" w:type="dxa"/>
            <w:shd w:val="clear" w:color="auto" w:fill="DEEAF6" w:themeFill="accent1" w:themeFillTint="33"/>
          </w:tcPr>
          <w:p w14:paraId="3579BD4A" w14:textId="6285B256" w:rsidR="00F622F6" w:rsidRPr="00F622F6" w:rsidRDefault="00F622F6" w:rsidP="00F622F6">
            <w:pPr>
              <w:tabs>
                <w:tab w:val="left" w:pos="567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622F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2.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     </w:t>
            </w:r>
            <w:r w:rsidRPr="00F622F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Dans les slogans, retrouve :</w:t>
            </w:r>
            <w:r w:rsidRPr="00F622F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a) </w:t>
            </w:r>
            <w:r w:rsidRPr="00F6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L’impératif : </w:t>
            </w:r>
            <w:r w:rsidRPr="00F622F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mangez</w:t>
            </w:r>
            <w:r w:rsidRPr="00F622F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, (ne) fais pas, réduis, pratiquez, ne laissez pas.</w:t>
            </w:r>
          </w:p>
          <w:p w14:paraId="66EDAE27" w14:textId="3E17850E" w:rsidR="00F622F6" w:rsidRPr="00F622F6" w:rsidRDefault="00F622F6" w:rsidP="00F622F6">
            <w:pPr>
              <w:spacing w:line="48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b) </w:t>
            </w:r>
            <w:r w:rsidRPr="00F6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L’infinitif : </w:t>
            </w:r>
            <w:r w:rsidRPr="00F622F6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manger</w:t>
            </w:r>
            <w:r w:rsidRPr="00F6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bouger.</w:t>
            </w:r>
          </w:p>
        </w:tc>
      </w:tr>
    </w:tbl>
    <w:p w14:paraId="19D6310E" w14:textId="77777777" w:rsidR="00F622F6" w:rsidRDefault="00F622F6" w:rsidP="005726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7713AB" w14:textId="63DF8438" w:rsidR="001E2C4E" w:rsidRDefault="001E2C4E" w:rsidP="00F622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10E034CF" w14:textId="77777777" w:rsidR="00F622F6" w:rsidRPr="0057264F" w:rsidRDefault="00F622F6" w:rsidP="00F622F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22F6" w:rsidRPr="00033B63" w14:paraId="2A0AB619" w14:textId="77777777" w:rsidTr="00941BFB">
        <w:tc>
          <w:tcPr>
            <w:tcW w:w="9778" w:type="dxa"/>
            <w:shd w:val="clear" w:color="auto" w:fill="DEEAF6" w:themeFill="accent1" w:themeFillTint="33"/>
          </w:tcPr>
          <w:p w14:paraId="2B59678B" w14:textId="26628A0C" w:rsidR="00F622F6" w:rsidRPr="00F622F6" w:rsidRDefault="00F622F6" w:rsidP="00F622F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</w:t>
            </w:r>
            <w:r w:rsidRPr="00F622F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Pr="00F622F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Réfléchis avec ton voisin : en danois, est-ce que l’infinitif et l’impératif sont aussi utilisés pour des slogans ? </w:t>
            </w:r>
          </w:p>
          <w:p w14:paraId="1FE61C7C" w14:textId="77777777" w:rsidR="00F622F6" w:rsidRPr="00F622F6" w:rsidRDefault="00F622F6" w:rsidP="00F622F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622F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Parmi les slogans de l’exercice 1, traduis 2 slogans de ton choix en danois.</w:t>
            </w:r>
          </w:p>
          <w:p w14:paraId="59DF847B" w14:textId="77777777" w:rsidR="00F622F6" w:rsidRPr="00F622F6" w:rsidRDefault="00F622F6" w:rsidP="00F622F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EEA4ECD" w14:textId="65E035AF" w:rsidR="00F622F6" w:rsidRPr="00F622F6" w:rsidRDefault="00F622F6" w:rsidP="00F622F6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6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a)</w:t>
            </w:r>
            <w:r w:rsidRPr="00F6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013F4" w:rsidRPr="009013F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réponse libre</w:t>
            </w:r>
          </w:p>
          <w:p w14:paraId="3FB8A7D0" w14:textId="26F6D4DE" w:rsidR="00F622F6" w:rsidRPr="00FB0E88" w:rsidRDefault="00F622F6" w:rsidP="009013F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6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b)</w:t>
            </w:r>
            <w:r w:rsidRPr="00F6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9013F4" w:rsidRPr="009013F4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réponse libre</w:t>
            </w:r>
          </w:p>
        </w:tc>
      </w:tr>
    </w:tbl>
    <w:p w14:paraId="75BC39D6" w14:textId="657866B2" w:rsidR="006D4D34" w:rsidRPr="000E7759" w:rsidRDefault="006D4D34" w:rsidP="0057264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5D90A0" w14:textId="77777777" w:rsidR="0057264F" w:rsidRPr="004605D1" w:rsidRDefault="0057264F" w:rsidP="0057264F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CRÉE UNE AFFICHE</w:t>
      </w:r>
    </w:p>
    <w:p w14:paraId="0F442111" w14:textId="12DC2BB4" w:rsidR="00033B63" w:rsidRPr="0057264F" w:rsidRDefault="00033B63" w:rsidP="0057264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AA54F35" w14:textId="27582E92" w:rsidR="00FB0E88" w:rsidRPr="00FB0E88" w:rsidRDefault="00033B63" w:rsidP="00F622F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B0E88" w:rsidRPr="00FB0E8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FB0E88" w:rsidRPr="00FB0E8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Sur le même modèle que l’affiche étudiée, crée une publicité pour inciter tes camarades à manger plus de fruits et de légumes. Pense à une situation insolite et originale. Ensuite, choisi</w:t>
            </w:r>
            <w:r w:rsidR="000C1EB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</w:t>
            </w:r>
            <w:r w:rsidR="00FB0E88" w:rsidRPr="00FB0E8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un slogan pour ton affiche (tu peux t’aider des exemples ci-dessous). Pour finir, laisse ta créativité s’exprimer en choisissant des couleurs attrayantes.</w:t>
            </w:r>
          </w:p>
        </w:tc>
      </w:tr>
    </w:tbl>
    <w:p w14:paraId="6F0E4336" w14:textId="10BBC32A" w:rsidR="000C1EB4" w:rsidRPr="00033B63" w:rsidRDefault="000C1EB4" w:rsidP="000C1EB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professeur mettra l’accent sur l’utilisation fréquente de l’infinitif (« bouger ») et de l’impératif (« pratiquez ») dans les slogans présentés</w:t>
      </w:r>
      <w:r w:rsidR="00972D1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inciter les élèves à utiliser les mêmes formules d’adresse.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76195F" w14:textId="368D06AD" w:rsidR="009A2F13" w:rsidRPr="00FB0E88" w:rsidRDefault="009A2F13" w:rsidP="009A2F13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9A2F13" w:rsidRPr="00FB0E88" w:rsidSect="00A804E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E70DA" w14:textId="77777777" w:rsidR="00D1126C" w:rsidRDefault="00D1126C" w:rsidP="00BA0609">
      <w:pPr>
        <w:spacing w:after="0" w:line="240" w:lineRule="auto"/>
      </w:pPr>
      <w:r>
        <w:separator/>
      </w:r>
    </w:p>
  </w:endnote>
  <w:endnote w:type="continuationSeparator" w:id="0">
    <w:p w14:paraId="73520368" w14:textId="77777777" w:rsidR="00D1126C" w:rsidRDefault="00D1126C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6B6F3C5" w:rsidR="009A2F13" w:rsidRPr="00995BC6" w:rsidRDefault="00FB0E88" w:rsidP="00D72D43">
    <w:pPr>
      <w:pStyle w:val="En-tte"/>
    </w:pPr>
    <w:r>
      <w:rPr>
        <w:i/>
      </w:rPr>
      <w:t xml:space="preserve">Avril </w:t>
    </w:r>
    <w:r w:rsidR="007F5BC0" w:rsidRPr="007F5BC0">
      <w:rPr>
        <w:i/>
      </w:rPr>
      <w:t>201</w:t>
    </w:r>
    <w:r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Lalanne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E697B" w:rsidRPr="004E697B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0EBDDCDF" w:rsidR="00A804EF" w:rsidRPr="00A804EF" w:rsidRDefault="00FB0E88" w:rsidP="00A804EF">
    <w:pPr>
      <w:pStyle w:val="En-tte"/>
    </w:pPr>
    <w:r>
      <w:rPr>
        <w:i/>
      </w:rPr>
      <w:t xml:space="preserve">Avril </w:t>
    </w:r>
    <w:r w:rsidR="007F5BC0" w:rsidRPr="007F5BC0">
      <w:rPr>
        <w:i/>
      </w:rPr>
      <w:t>201</w:t>
    </w:r>
    <w:r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>Pauline Lalanne</w:t>
    </w:r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E697B" w:rsidRPr="004E697B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92CC3" w14:textId="77777777" w:rsidR="00D1126C" w:rsidRDefault="00D1126C" w:rsidP="00BA0609">
      <w:pPr>
        <w:spacing w:after="0" w:line="240" w:lineRule="auto"/>
      </w:pPr>
      <w:r>
        <w:separator/>
      </w:r>
    </w:p>
  </w:footnote>
  <w:footnote w:type="continuationSeparator" w:id="0">
    <w:p w14:paraId="43BD62C7" w14:textId="77777777" w:rsidR="00D1126C" w:rsidRDefault="00D1126C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0560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51FA4943" w:rsidR="009A2F13" w:rsidRPr="000E6AD6" w:rsidRDefault="0057264F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 xml:space="preserve">Campagne Manger </w:t>
    </w:r>
    <w:r w:rsidR="001E2C4E">
      <w:rPr>
        <w:i/>
        <w:color w:val="808080" w:themeColor="background1" w:themeShade="80"/>
        <w:sz w:val="24"/>
      </w:rPr>
      <w:t>B</w:t>
    </w:r>
    <w:r>
      <w:rPr>
        <w:i/>
        <w:color w:val="808080" w:themeColor="background1" w:themeShade="80"/>
        <w:sz w:val="24"/>
      </w:rPr>
      <w:t xml:space="preserve">ouger </w:t>
    </w:r>
    <w:r w:rsidR="001E2C4E">
      <w:rPr>
        <w:i/>
        <w:color w:val="808080" w:themeColor="background1" w:themeShade="80"/>
        <w:sz w:val="24"/>
      </w:rPr>
      <w:t>(</w:t>
    </w:r>
    <w:r>
      <w:rPr>
        <w:i/>
        <w:color w:val="808080" w:themeColor="background1" w:themeShade="80"/>
        <w:sz w:val="24"/>
      </w:rPr>
      <w:t>1</w:t>
    </w:r>
    <w:r w:rsidR="001E2C4E">
      <w:rPr>
        <w:i/>
        <w:color w:val="808080" w:themeColor="background1" w:themeShade="80"/>
        <w:sz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69D"/>
    <w:multiLevelType w:val="hybridMultilevel"/>
    <w:tmpl w:val="2FB219BC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93D4A"/>
    <w:multiLevelType w:val="hybridMultilevel"/>
    <w:tmpl w:val="0C86D4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6ADC"/>
    <w:multiLevelType w:val="hybridMultilevel"/>
    <w:tmpl w:val="9E1E83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4F19ED"/>
    <w:multiLevelType w:val="hybridMultilevel"/>
    <w:tmpl w:val="A522AA6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F010C"/>
    <w:multiLevelType w:val="hybridMultilevel"/>
    <w:tmpl w:val="D1F2C3AA"/>
    <w:lvl w:ilvl="0" w:tplc="0722075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16"/>
  </w:num>
  <w:num w:numId="9">
    <w:abstractNumId w:val="8"/>
  </w:num>
  <w:num w:numId="10">
    <w:abstractNumId w:val="3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2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C1EB4"/>
    <w:rsid w:val="000D7EE8"/>
    <w:rsid w:val="000E6AD6"/>
    <w:rsid w:val="000E7759"/>
    <w:rsid w:val="000F00E9"/>
    <w:rsid w:val="000F7C50"/>
    <w:rsid w:val="00116DDE"/>
    <w:rsid w:val="001266F1"/>
    <w:rsid w:val="001358C0"/>
    <w:rsid w:val="00174224"/>
    <w:rsid w:val="0019035F"/>
    <w:rsid w:val="0019313F"/>
    <w:rsid w:val="001A37F9"/>
    <w:rsid w:val="001C33EA"/>
    <w:rsid w:val="001E2C4E"/>
    <w:rsid w:val="001F5E80"/>
    <w:rsid w:val="0020122E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033C4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422C6A"/>
    <w:rsid w:val="0043540D"/>
    <w:rsid w:val="004605D1"/>
    <w:rsid w:val="004921DD"/>
    <w:rsid w:val="004A09D2"/>
    <w:rsid w:val="004C6FC7"/>
    <w:rsid w:val="004E61E1"/>
    <w:rsid w:val="004E697B"/>
    <w:rsid w:val="004F35F7"/>
    <w:rsid w:val="00523CF6"/>
    <w:rsid w:val="00536329"/>
    <w:rsid w:val="00546BCE"/>
    <w:rsid w:val="0057264F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4D34"/>
    <w:rsid w:val="006D51AE"/>
    <w:rsid w:val="006D6400"/>
    <w:rsid w:val="006F7816"/>
    <w:rsid w:val="007146D9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F5250"/>
    <w:rsid w:val="009013F4"/>
    <w:rsid w:val="009108A2"/>
    <w:rsid w:val="00936928"/>
    <w:rsid w:val="009462D9"/>
    <w:rsid w:val="00953BBB"/>
    <w:rsid w:val="009562ED"/>
    <w:rsid w:val="00960C7F"/>
    <w:rsid w:val="00966CCF"/>
    <w:rsid w:val="00972D12"/>
    <w:rsid w:val="009947F4"/>
    <w:rsid w:val="00995BC6"/>
    <w:rsid w:val="0099609C"/>
    <w:rsid w:val="00996918"/>
    <w:rsid w:val="009A2F13"/>
    <w:rsid w:val="009A3453"/>
    <w:rsid w:val="009A739C"/>
    <w:rsid w:val="009D0D3F"/>
    <w:rsid w:val="009D1519"/>
    <w:rsid w:val="009E3717"/>
    <w:rsid w:val="009F1D88"/>
    <w:rsid w:val="00A11FC3"/>
    <w:rsid w:val="00A44995"/>
    <w:rsid w:val="00A570D2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4592"/>
    <w:rsid w:val="00AA7C7D"/>
    <w:rsid w:val="00AE2654"/>
    <w:rsid w:val="00AF74AC"/>
    <w:rsid w:val="00B1088D"/>
    <w:rsid w:val="00B15D2E"/>
    <w:rsid w:val="00B276A0"/>
    <w:rsid w:val="00B30BDE"/>
    <w:rsid w:val="00B4664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1126C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43951"/>
    <w:rsid w:val="00E52F08"/>
    <w:rsid w:val="00E5438F"/>
    <w:rsid w:val="00E63053"/>
    <w:rsid w:val="00E64459"/>
    <w:rsid w:val="00E65F0C"/>
    <w:rsid w:val="00EB0CEA"/>
    <w:rsid w:val="00EB1F95"/>
    <w:rsid w:val="00F22883"/>
    <w:rsid w:val="00F35052"/>
    <w:rsid w:val="00F622F6"/>
    <w:rsid w:val="00F64333"/>
    <w:rsid w:val="00F6707B"/>
    <w:rsid w:val="00F735BE"/>
    <w:rsid w:val="00F74CAA"/>
    <w:rsid w:val="00F85028"/>
    <w:rsid w:val="00F95341"/>
    <w:rsid w:val="00FA1708"/>
    <w:rsid w:val="00FB0E8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9E18B-378A-4813-9048-B5E48329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100</cp:revision>
  <dcterms:created xsi:type="dcterms:W3CDTF">2015-03-26T13:49:00Z</dcterms:created>
  <dcterms:modified xsi:type="dcterms:W3CDTF">2017-04-06T12:58:00Z</dcterms:modified>
</cp:coreProperties>
</file>