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6C8CA7EB" w:rsidR="006A675D" w:rsidRPr="007A01E8" w:rsidRDefault="009221FF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Mes habitudes au cinéma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005485D6" w:rsidR="00174224" w:rsidRPr="00CC10CF" w:rsidRDefault="00BD4CE6" w:rsidP="00BD4CE6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BD4CE6">
              <w:rPr>
                <w:rFonts w:asciiTheme="majorHAnsi" w:hAnsiTheme="majorHAnsi"/>
                <w:color w:val="auto"/>
              </w:rPr>
              <w:t xml:space="preserve">A2  /  7.-8.-9. </w:t>
            </w:r>
            <w:proofErr w:type="gramStart"/>
            <w:r w:rsidRPr="00BD4CE6">
              <w:rPr>
                <w:rFonts w:asciiTheme="majorHAnsi" w:hAnsiTheme="majorHAnsi"/>
                <w:color w:val="auto"/>
              </w:rPr>
              <w:t>kl.,</w:t>
            </w:r>
            <w:proofErr w:type="gramEnd"/>
            <w:r w:rsidRPr="00BD4CE6">
              <w:rPr>
                <w:rFonts w:asciiTheme="majorHAnsi" w:hAnsiTheme="majorHAnsi"/>
                <w:color w:val="auto"/>
              </w:rPr>
              <w:t xml:space="preserve"> 1.</w:t>
            </w:r>
            <w:r w:rsidR="001A733B">
              <w:rPr>
                <w:rFonts w:asciiTheme="majorHAnsi" w:hAnsiTheme="majorHAnsi"/>
                <w:color w:val="auto"/>
              </w:rPr>
              <w:t>,</w:t>
            </w:r>
            <w:r w:rsidR="001A733B">
              <w:t xml:space="preserve"> </w:t>
            </w:r>
            <w:r w:rsidR="001A733B">
              <w:rPr>
                <w:rFonts w:asciiTheme="majorHAnsi" w:hAnsiTheme="majorHAnsi"/>
                <w:color w:val="auto"/>
              </w:rPr>
              <w:t>2</w:t>
            </w:r>
            <w:r w:rsidR="001A733B" w:rsidRPr="001A733B">
              <w:rPr>
                <w:rFonts w:asciiTheme="majorHAnsi" w:hAnsiTheme="majorHAnsi"/>
                <w:color w:val="auto"/>
              </w:rPr>
              <w:t>., 3.g.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6B8A93B8" w:rsidR="00A946AA" w:rsidRPr="00CC10CF" w:rsidRDefault="00BD4CE6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cinéma, les habitudes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558497BA" w:rsidR="003F0F01" w:rsidRPr="00CC10CF" w:rsidRDefault="0086175E" w:rsidP="0086175E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Sondage sur « les jeunes et le cinéma », Source CNC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3D4D660" w14:textId="61ACC06D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9E738F">
              <w:rPr>
                <w:rFonts w:asciiTheme="majorHAnsi" w:hAnsiTheme="majorHAnsi"/>
                <w:color w:val="auto"/>
              </w:rPr>
              <w:t>Poser</w:t>
            </w:r>
            <w:r w:rsidR="0024121D">
              <w:rPr>
                <w:rFonts w:asciiTheme="majorHAnsi" w:hAnsiTheme="majorHAnsi"/>
                <w:color w:val="auto"/>
              </w:rPr>
              <w:t xml:space="preserve"> </w:t>
            </w:r>
            <w:r w:rsidR="0024121D">
              <w:rPr>
                <w:rFonts w:asciiTheme="majorHAnsi" w:hAnsiTheme="majorHAnsi"/>
                <w:color w:val="auto"/>
              </w:rPr>
              <w:t>des questions</w:t>
            </w:r>
            <w:r w:rsidR="009E738F">
              <w:rPr>
                <w:rFonts w:asciiTheme="majorHAnsi" w:hAnsiTheme="majorHAnsi"/>
                <w:color w:val="auto"/>
              </w:rPr>
              <w:t xml:space="preserve"> et </w:t>
            </w:r>
            <w:r w:rsidR="0024121D">
              <w:rPr>
                <w:rFonts w:asciiTheme="majorHAnsi" w:hAnsiTheme="majorHAnsi"/>
                <w:color w:val="auto"/>
              </w:rPr>
              <w:t>y répondre</w:t>
            </w:r>
          </w:p>
          <w:p w14:paraId="0730EDD5" w14:textId="4953B2AB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9E738F">
              <w:rPr>
                <w:rFonts w:asciiTheme="majorHAnsi" w:hAnsiTheme="majorHAnsi"/>
                <w:color w:val="auto"/>
              </w:rPr>
              <w:t>Faire des hypothèses</w:t>
            </w:r>
          </w:p>
          <w:p w14:paraId="2A425704" w14:textId="46B7D2BD" w:rsidR="009E738F" w:rsidRDefault="009E738F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Verbaliser les résultats d’un sondage</w:t>
            </w:r>
          </w:p>
          <w:p w14:paraId="3B5F1247" w14:textId="494D1139" w:rsidR="0024121D" w:rsidRDefault="0024121D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Exprimer un pourcentage</w:t>
            </w:r>
          </w:p>
          <w:p w14:paraId="7B20A665" w14:textId="77777777" w:rsidR="007F5BC0" w:rsidRPr="0098708A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2C9A92F9" w14:textId="77777777" w:rsidR="007F5BC0" w:rsidRDefault="007F5BC0" w:rsidP="0086175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E738F">
              <w:rPr>
                <w:rFonts w:asciiTheme="majorHAnsi" w:hAnsiTheme="majorHAnsi"/>
              </w:rPr>
              <w:t xml:space="preserve">Les nombres jusqu’à </w:t>
            </w:r>
            <w:r w:rsidR="0086175E">
              <w:rPr>
                <w:rFonts w:asciiTheme="majorHAnsi" w:hAnsiTheme="majorHAnsi"/>
              </w:rPr>
              <w:t>100</w:t>
            </w:r>
          </w:p>
          <w:p w14:paraId="3F903660" w14:textId="7CFE77A1" w:rsidR="0024121D" w:rsidRPr="0086175E" w:rsidRDefault="0024121D" w:rsidP="0024121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 vocabulaire lié au cinéma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298CEFC0" w14:textId="43381C66" w:rsidR="007F5BC0" w:rsidRPr="0024121D" w:rsidRDefault="007F5BC0" w:rsidP="0024121D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1ED671B1" w14:textId="48E23CC6" w:rsidR="007F5BC0" w:rsidRDefault="009E738F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Comparer deux sondages</w:t>
            </w:r>
          </w:p>
          <w:p w14:paraId="5AA6606D" w14:textId="5E5A019A" w:rsidR="0024121D" w:rsidRDefault="0024121D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Exprimer l’opposition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DFC55E0" w14:textId="77777777" w:rsidR="007F5BC0" w:rsidRDefault="007F5BC0" w:rsidP="0086175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E738F">
              <w:rPr>
                <w:rFonts w:asciiTheme="majorHAnsi" w:hAnsiTheme="majorHAnsi"/>
              </w:rPr>
              <w:t>Les nombres jusqu’à 100</w:t>
            </w:r>
          </w:p>
          <w:p w14:paraId="3769C66A" w14:textId="62573AEF" w:rsidR="0024121D" w:rsidRPr="0086175E" w:rsidRDefault="0024121D" w:rsidP="0086175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Les questions avec : </w:t>
            </w:r>
            <w:r>
              <w:rPr>
                <w:rFonts w:asciiTheme="majorHAnsi" w:hAnsiTheme="majorHAnsi"/>
                <w:i/>
              </w:rPr>
              <w:t xml:space="preserve">est-ce que </w:t>
            </w:r>
            <w:r w:rsidRPr="0024121D">
              <w:rPr>
                <w:rFonts w:asciiTheme="majorHAnsi" w:hAnsiTheme="majorHAnsi"/>
              </w:rPr>
              <w:t>/ intonation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3F957B3E" w:rsidR="007F5BC0" w:rsidRPr="0086175E" w:rsidRDefault="007F5BC0" w:rsidP="0086175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FE6C6F">
              <w:rPr>
                <w:rFonts w:asciiTheme="majorHAnsi" w:hAnsiTheme="majorHAnsi"/>
                <w:color w:val="auto"/>
              </w:rPr>
              <w:t xml:space="preserve">Découvrir un sondage </w:t>
            </w:r>
            <w:r w:rsidR="0024121D">
              <w:rPr>
                <w:rFonts w:asciiTheme="majorHAnsi" w:hAnsiTheme="majorHAnsi"/>
                <w:color w:val="auto"/>
              </w:rPr>
              <w:t xml:space="preserve">sur le cinéma </w:t>
            </w:r>
            <w:r w:rsidR="00FE6C6F">
              <w:rPr>
                <w:rFonts w:asciiTheme="majorHAnsi" w:hAnsiTheme="majorHAnsi"/>
                <w:color w:val="auto"/>
              </w:rPr>
              <w:t>et ses résultats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2FCC003D" w:rsidR="003549FE" w:rsidRPr="00033B63" w:rsidRDefault="0002781C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 x 45min</w:t>
            </w:r>
          </w:p>
        </w:tc>
      </w:tr>
    </w:tbl>
    <w:p w14:paraId="51E1DCE1" w14:textId="3F153516" w:rsidR="003A3F03" w:rsidRPr="003A3F03" w:rsidRDefault="00CD4796" w:rsidP="003A3F0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PARLE DE </w:t>
      </w:r>
      <w:r w:rsidR="003538D0">
        <w:rPr>
          <w:sz w:val="28"/>
        </w:rPr>
        <w:t>MES HABITUDES AU CINÉMA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F55A6">
        <w:tc>
          <w:tcPr>
            <w:tcW w:w="9778" w:type="dxa"/>
            <w:shd w:val="clear" w:color="auto" w:fill="DEEAF6" w:themeFill="accent1" w:themeFillTint="33"/>
          </w:tcPr>
          <w:p w14:paraId="5F85E62A" w14:textId="0B3CB18F" w:rsidR="003538D0" w:rsidRPr="003538D0" w:rsidRDefault="00033B63" w:rsidP="003538D0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538D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3538D0" w:rsidRPr="003538D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3538D0" w:rsidRPr="003538D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="00CD479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Pose les questions suivantes à un camarade et réponds à ses questions</w:t>
            </w:r>
            <w:r w:rsidR="003538D0" w:rsidRPr="003538D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2EDBC2D5" w14:textId="77777777" w:rsidR="003538D0" w:rsidRPr="003538D0" w:rsidRDefault="003538D0" w:rsidP="003538D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37EFB966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Quel est ton genre de film préféré ?</w:t>
            </w:r>
          </w:p>
          <w:p w14:paraId="02A84DEF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Tu préfères utiliser des sites de vidéos à la demande ou aller au cinéma ?</w:t>
            </w:r>
          </w:p>
          <w:p w14:paraId="0DC26F11" w14:textId="0A25372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Tu télécharges </w:t>
            </w:r>
            <w:r w:rsidR="005B599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souvent 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des films ?</w:t>
            </w:r>
          </w:p>
          <w:p w14:paraId="772B9D37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Tu vas combien de fois par mois au cinéma ?</w:t>
            </w:r>
          </w:p>
          <w:p w14:paraId="5F3B471B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Tu vas au cinéma avec tes amis, avec ta famille ou seul?</w:t>
            </w:r>
          </w:p>
          <w:p w14:paraId="0023C808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Est-ce que le prix de la séance est important pour toi ?</w:t>
            </w:r>
          </w:p>
          <w:p w14:paraId="77BD79A0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Est-ce que tu vas toujours dans le même cinéma ?</w:t>
            </w:r>
          </w:p>
          <w:p w14:paraId="3AEFDB19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Tu organises une sortie au cinéma à l’avance ou au dernier moment ?</w:t>
            </w:r>
          </w:p>
          <w:p w14:paraId="1EB52C92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Tu choisis le film en arrivant au cinéma ou avant ?</w:t>
            </w:r>
          </w:p>
          <w:p w14:paraId="277B9264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Tu aimes manger du pop-corn pendant un film ou tu détestes ce bruit ?</w:t>
            </w:r>
          </w:p>
          <w:p w14:paraId="4AABC664" w14:textId="77777777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Après le film, est-ce que tu parles du film avec tes amis ?</w:t>
            </w:r>
          </w:p>
          <w:p w14:paraId="4AD03086" w14:textId="473F68E7" w:rsidR="005B5995" w:rsidRPr="00033B63" w:rsidRDefault="003A3F03" w:rsidP="003A3F0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12.</w:t>
            </w:r>
            <w:r w:rsidRPr="003A3F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Est-ce que tu choisis l</w:t>
            </w:r>
            <w:r w:rsidR="005B599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 film en fonction des acteurs ?</w:t>
            </w:r>
          </w:p>
        </w:tc>
      </w:tr>
      <w:tr w:rsidR="005B5995" w:rsidRPr="005B5995" w14:paraId="369D0F77" w14:textId="77777777" w:rsidTr="000F55A6">
        <w:tc>
          <w:tcPr>
            <w:tcW w:w="9778" w:type="dxa"/>
            <w:shd w:val="clear" w:color="auto" w:fill="auto"/>
          </w:tcPr>
          <w:p w14:paraId="4063255C" w14:textId="0A81737B" w:rsidR="005B5995" w:rsidRPr="005B5995" w:rsidRDefault="005B5995" w:rsidP="003538D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599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élèves se déplacent dans la classe et se posent mutuellement les questions.</w:t>
            </w:r>
          </w:p>
        </w:tc>
      </w:tr>
    </w:tbl>
    <w:p w14:paraId="697F5524" w14:textId="545692D6" w:rsidR="0085732A" w:rsidRPr="004605D1" w:rsidRDefault="0002781C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FAIS UN SONDAGE</w:t>
      </w:r>
      <w:r w:rsidR="003A3F03" w:rsidRPr="003A3F03">
        <w:rPr>
          <w:sz w:val="28"/>
        </w:rPr>
        <w:t xml:space="preserve"> </w:t>
      </w:r>
      <w:r w:rsidR="003A3F03">
        <w:rPr>
          <w:sz w:val="28"/>
        </w:rPr>
        <w:t>SUR LE CINÉMA</w:t>
      </w:r>
      <w:r>
        <w:rPr>
          <w:sz w:val="28"/>
        </w:rPr>
        <w:t xml:space="preserve"> DANS MON ÉCOLE</w:t>
      </w:r>
      <w:r w:rsidR="00CD4796">
        <w:rPr>
          <w:sz w:val="28"/>
        </w:rPr>
        <w:t xml:space="preserve"> 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3D846522" w14:textId="77777777" w:rsidR="003A3F03" w:rsidRPr="003A3F03" w:rsidRDefault="003A3F03" w:rsidP="000F55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F0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3A3F03">
              <w:rPr>
                <w:rFonts w:ascii="Arial" w:hAnsi="Arial" w:cs="Arial"/>
                <w:b/>
                <w:sz w:val="20"/>
                <w:szCs w:val="20"/>
              </w:rPr>
              <w:tab/>
              <w:t>Lis les questions du sondage.</w:t>
            </w:r>
          </w:p>
          <w:p w14:paraId="1B28B10E" w14:textId="77777777" w:rsidR="003A3F03" w:rsidRPr="003A3F03" w:rsidRDefault="003A3F03" w:rsidP="000F55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1D288D" w14:textId="533E0D19" w:rsidR="003A3F03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Est-ce que vous pensez que le cinéma est le meilleur endroit pour découvrir un film ?</w:t>
            </w:r>
          </w:p>
          <w:p w14:paraId="10A9611F" w14:textId="0E895632" w:rsidR="003A3F03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Est-ce que vous allez au cinéma entre amis ?</w:t>
            </w:r>
          </w:p>
          <w:p w14:paraId="4CFFA912" w14:textId="45BC8080" w:rsidR="003A3F03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Est-ce que vous allez toujours dans le même cinéma ?</w:t>
            </w:r>
          </w:p>
          <w:p w14:paraId="0705FAF9" w14:textId="6B9A7B26" w:rsidR="003A3F03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Est-ce que vous choisissez un cinéma en fonction du prix des séances ?</w:t>
            </w:r>
          </w:p>
          <w:p w14:paraId="0B79D75C" w14:textId="20735A0A" w:rsidR="003A3F03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Est-ce que vous aimez aller voir des films en 3D au cinéma ?</w:t>
            </w:r>
          </w:p>
          <w:p w14:paraId="5C47A10A" w14:textId="04520794" w:rsidR="003A3F03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Est-ce que vous décidez d’aller voir un film le jour-même ou à l’avance ?</w:t>
            </w:r>
          </w:p>
          <w:p w14:paraId="6AA54F35" w14:textId="59F9795A" w:rsidR="00F735BE" w:rsidRPr="005B5995" w:rsidRDefault="003A3F03" w:rsidP="000F55A6">
            <w:pPr>
              <w:pStyle w:val="Paragraphedeliste"/>
              <w:numPr>
                <w:ilvl w:val="0"/>
                <w:numId w:val="17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5">
              <w:rPr>
                <w:rFonts w:ascii="Arial" w:hAnsi="Arial" w:cs="Arial"/>
                <w:sz w:val="20"/>
                <w:szCs w:val="20"/>
              </w:rPr>
              <w:t>Comment est-ce que vous choisissez le film que vous allez voir ? (conseils, acteurs, réalisateurs, thèmes, etc.)</w:t>
            </w:r>
          </w:p>
        </w:tc>
      </w:tr>
    </w:tbl>
    <w:p w14:paraId="46809ECB" w14:textId="37AA6942" w:rsidR="000865F9" w:rsidRDefault="007F724A" w:rsidP="000F55A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lecture peut se faire individuellement ou bien en groupe classe à l’oral.</w:t>
      </w:r>
      <w:r w:rsidR="005B59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vérifier la compréhension des questions, vous pouvez demander à quelques élèves d’y répondre. 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4BE0D061" w14:textId="094F616E" w:rsidR="00F735BE" w:rsidRPr="005B5995" w:rsidRDefault="003A3F03" w:rsidP="000F55A6">
            <w:pPr>
              <w:pStyle w:val="Paragraphedeliste"/>
              <w:numPr>
                <w:ilvl w:val="3"/>
                <w:numId w:val="12"/>
              </w:numPr>
              <w:spacing w:line="276" w:lineRule="auto"/>
              <w:ind w:left="709" w:hanging="75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E738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 groupe de deux, allez poser les questions aux élèves de l’école.</w:t>
            </w:r>
            <w:r w:rsidR="005B599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Puis c</w:t>
            </w:r>
            <w:r w:rsidRPr="005B599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alculez les réponses au sondage en pourcentage</w:t>
            </w:r>
            <w:r w:rsidRPr="005B5995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. </w:t>
            </w:r>
          </w:p>
        </w:tc>
      </w:tr>
    </w:tbl>
    <w:p w14:paraId="4F330355" w14:textId="3CC42369" w:rsidR="007F724A" w:rsidRDefault="007F724A" w:rsidP="000F55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questions du sondage </w:t>
      </w:r>
      <w:r w:rsidR="00442449">
        <w:rPr>
          <w:rFonts w:ascii="Times New Roman" w:hAnsi="Times New Roman" w:cs="Times New Roman"/>
          <w:sz w:val="24"/>
          <w:szCs w:val="24"/>
        </w:rPr>
        <w:t>pourront</w:t>
      </w:r>
      <w:r>
        <w:rPr>
          <w:rFonts w:ascii="Times New Roman" w:hAnsi="Times New Roman" w:cs="Times New Roman"/>
          <w:sz w:val="24"/>
          <w:szCs w:val="24"/>
        </w:rPr>
        <w:t xml:space="preserve"> être posées en danois</w:t>
      </w:r>
      <w:r w:rsidR="005B5995">
        <w:rPr>
          <w:rFonts w:ascii="Times New Roman" w:hAnsi="Times New Roman" w:cs="Times New Roman"/>
          <w:sz w:val="24"/>
          <w:szCs w:val="24"/>
        </w:rPr>
        <w:t>, si les élèves sondés ne parlent pas français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5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élèves peuvent aussi faire le sondage dans leur classe uniquement, mais les résultats seront moins représentatifs.</w:t>
      </w:r>
    </w:p>
    <w:p w14:paraId="26D39FDA" w14:textId="60A6C45B" w:rsidR="00A92AAB" w:rsidRPr="00116DDE" w:rsidRDefault="00A92AAB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FF1248" w14:textId="77777777" w:rsidR="0086175E" w:rsidRDefault="0086175E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4863B223" w14:textId="38113A87" w:rsidR="00033B63" w:rsidRPr="007F724A" w:rsidRDefault="0002781C" w:rsidP="007F724A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CD4796">
        <w:rPr>
          <w:sz w:val="28"/>
        </w:rPr>
        <w:t>DÉCOUVRE UN SONDAGE RÉALISÉ EN FRANCE</w:t>
      </w:r>
    </w:p>
    <w:p w14:paraId="39876688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033B63" w:rsidRPr="00033B63" w14:paraId="1EDE5AB3" w14:textId="77777777" w:rsidTr="003A3F03">
        <w:tc>
          <w:tcPr>
            <w:tcW w:w="9747" w:type="dxa"/>
            <w:shd w:val="clear" w:color="auto" w:fill="DEEAF6" w:themeFill="accent1" w:themeFillTint="33"/>
          </w:tcPr>
          <w:p w14:paraId="50DC1A25" w14:textId="4C68E72F" w:rsidR="00033B63" w:rsidRDefault="001838D4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</w:t>
            </w:r>
            <w:r w:rsidR="003A3F03" w:rsidRPr="003A3F0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="003A3F03" w:rsidRPr="003A3F0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Ces questions ont été posées aux jeunes français. </w:t>
            </w:r>
            <w:r w:rsidR="003A3F03" w:rsidRPr="003A3F0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 groupes de 2, faites des hypothèses sur les résultats</w:t>
            </w:r>
            <w:r w:rsidR="003A3F0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</w:p>
          <w:p w14:paraId="21E0B657" w14:textId="77777777" w:rsidR="003A3F03" w:rsidRDefault="003A3F03" w:rsidP="000E787F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1304"/>
              <w:gridCol w:w="6946"/>
            </w:tblGrid>
            <w:tr w:rsidR="003A3F03" w:rsidRPr="007F724A" w14:paraId="021639DF" w14:textId="77777777" w:rsidTr="003A3F03">
              <w:tc>
                <w:tcPr>
                  <w:tcW w:w="1101" w:type="dxa"/>
                </w:tcPr>
                <w:p w14:paraId="44BFF9F4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13E4D106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4C337C51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6E34FE8C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 xml:space="preserve">C’est le pourcentage des 15-24 ans qui pensent que la salle de cinéma est le meilleur endroit pour découvrir un film. </w:t>
                  </w:r>
                </w:p>
              </w:tc>
            </w:tr>
            <w:tr w:rsidR="003A3F03" w:rsidRPr="007F724A" w14:paraId="174EC54A" w14:textId="77777777" w:rsidTr="003A3F03">
              <w:tc>
                <w:tcPr>
                  <w:tcW w:w="1101" w:type="dxa"/>
                </w:tcPr>
                <w:p w14:paraId="29B6E0FA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67E19CCE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55496E57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7D1AE1D5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56AD9B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 xml:space="preserve">C’est le pourcentage des 15-24 ans qui vont au cinéma entre amis. </w:t>
                  </w:r>
                </w:p>
              </w:tc>
            </w:tr>
            <w:tr w:rsidR="003A3F03" w:rsidRPr="007F724A" w14:paraId="48D5BEC9" w14:textId="77777777" w:rsidTr="003A3F03">
              <w:tc>
                <w:tcPr>
                  <w:tcW w:w="1101" w:type="dxa"/>
                </w:tcPr>
                <w:p w14:paraId="43F36147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6AE7BFE0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57B8E178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6AAEA46A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8E65EF5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>C’est le pourcentage de jeunes qui vont toujours dans le même cinéma.</w:t>
                  </w:r>
                </w:p>
              </w:tc>
            </w:tr>
            <w:tr w:rsidR="003A3F03" w:rsidRPr="007F724A" w14:paraId="56A48F21" w14:textId="77777777" w:rsidTr="003A3F03">
              <w:tc>
                <w:tcPr>
                  <w:tcW w:w="1101" w:type="dxa"/>
                </w:tcPr>
                <w:p w14:paraId="4B05006F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19EE6CE1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6AD3C34F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58F8AA27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>C’est le pourcentage de jeunes qui choisissent le cinéma en fonction du prix du billet.</w:t>
                  </w:r>
                </w:p>
              </w:tc>
            </w:tr>
            <w:tr w:rsidR="003A3F03" w:rsidRPr="007F724A" w14:paraId="66F6B0C9" w14:textId="77777777" w:rsidTr="003A3F03">
              <w:tc>
                <w:tcPr>
                  <w:tcW w:w="1101" w:type="dxa"/>
                </w:tcPr>
                <w:p w14:paraId="0213D396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4DA8D8DD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6194790B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17F474EA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835E74A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>C’est le pourcentage de jeunes qui adorent la 3D dans les salles de cinéma.</w:t>
                  </w:r>
                </w:p>
              </w:tc>
            </w:tr>
            <w:tr w:rsidR="003A3F03" w:rsidRPr="007F724A" w14:paraId="621FB4CE" w14:textId="77777777" w:rsidTr="003A3F03">
              <w:tc>
                <w:tcPr>
                  <w:tcW w:w="1101" w:type="dxa"/>
                </w:tcPr>
                <w:p w14:paraId="20E903FC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264AA2C8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18538A08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57E3114C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1B79E2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>C’est le pourcentage des 15-24 ans qui décident d’aller au cinéma le jour-même.</w:t>
                  </w:r>
                </w:p>
              </w:tc>
            </w:tr>
            <w:tr w:rsidR="003A3F03" w:rsidRPr="007F724A" w14:paraId="64BF2C67" w14:textId="77777777" w:rsidTr="003A3F03">
              <w:tc>
                <w:tcPr>
                  <w:tcW w:w="1101" w:type="dxa"/>
                </w:tcPr>
                <w:p w14:paraId="75683DA4" w14:textId="77777777" w:rsidR="003A3F03" w:rsidRPr="007F724A" w:rsidRDefault="003A3F03" w:rsidP="003A3F03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4" w:type="dxa"/>
                </w:tcPr>
                <w:p w14:paraId="3B11B19E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  <w:p w14:paraId="30D7C9C0" w14:textId="77777777" w:rsidR="003A3F03" w:rsidRPr="007F724A" w:rsidRDefault="003A3F03" w:rsidP="003A3F03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7F724A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…………</w:t>
                  </w:r>
                </w:p>
              </w:tc>
              <w:tc>
                <w:tcPr>
                  <w:tcW w:w="6946" w:type="dxa"/>
                </w:tcPr>
                <w:p w14:paraId="61638BF0" w14:textId="77777777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FC5113" w14:textId="6A7E5C84" w:rsidR="003A3F03" w:rsidRPr="007F724A" w:rsidRDefault="003A3F03" w:rsidP="003A3F03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>C’est le pourcentage de jeunes qui choisissent le film par le bouche-à-oreille</w:t>
                  </w:r>
                  <w:r w:rsidR="001838D4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007F724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A753E29" w14:textId="5A38D1F9" w:rsidR="003A3F03" w:rsidRPr="003A3F03" w:rsidRDefault="003A3F03" w:rsidP="003A3F03">
            <w:pPr>
              <w:spacing w:line="276" w:lineRule="auto"/>
              <w:ind w:right="317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534A5A85" w14:textId="523DD063" w:rsidR="00033B63" w:rsidRDefault="007F724A" w:rsidP="003767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trouverez la correction de cette activité en annexe. Distribuez-la aux apprenants.</w:t>
      </w:r>
    </w:p>
    <w:p w14:paraId="0CB0337C" w14:textId="33A8CF2A" w:rsidR="001838D4" w:rsidRPr="00033B63" w:rsidRDefault="0037679F" w:rsidP="003767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</w:t>
      </w:r>
      <w:r w:rsidR="00183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L’expression </w:t>
      </w:r>
      <w:r w:rsidR="001838D4" w:rsidRPr="0037679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bouche-à-oreille </w:t>
      </w:r>
      <w:r w:rsidR="001838D4">
        <w:rPr>
          <w:rFonts w:ascii="Times New Roman" w:eastAsia="Times New Roman" w:hAnsi="Times New Roman" w:cs="Times New Roman"/>
          <w:sz w:val="24"/>
          <w:szCs w:val="24"/>
          <w:lang w:eastAsia="fr-FR"/>
        </w:rPr>
        <w:t>décrit une transmission d’information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se propage de façon officieuse. Ce phénomène peut être positif (=recommander quelque chose à quelqu’un) ou négatif (=mettre en garde une personne).</w:t>
      </w: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3F03" w:rsidRPr="00033B63" w14:paraId="3BF7C6ED" w14:textId="77777777" w:rsidTr="00F17E5F">
        <w:tc>
          <w:tcPr>
            <w:tcW w:w="9778" w:type="dxa"/>
            <w:shd w:val="clear" w:color="auto" w:fill="DEEAF6" w:themeFill="accent1" w:themeFillTint="33"/>
          </w:tcPr>
          <w:p w14:paraId="0C78150E" w14:textId="5D469AEE" w:rsidR="003A3F03" w:rsidRPr="007F724A" w:rsidRDefault="003A3F03" w:rsidP="007F724A">
            <w:pPr>
              <w:pStyle w:val="Paragraphedeliste"/>
              <w:numPr>
                <w:ilvl w:val="0"/>
                <w:numId w:val="12"/>
              </w:numPr>
              <w:spacing w:line="276" w:lineRule="auto"/>
              <w:ind w:hanging="72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F724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les résultats du sondage et compare-les avec ceux de ton école. Fais des phrases sur le modèle suivant :</w:t>
            </w:r>
          </w:p>
          <w:p w14:paraId="3F06D128" w14:textId="17CDE7DA" w:rsidR="003A3F03" w:rsidRPr="003A3F03" w:rsidRDefault="003A3F03" w:rsidP="003A3F03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3A3F03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…% des jeunes adorent la 3D au cinéma </w:t>
            </w:r>
            <w:r w:rsidR="007F724A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mais</w:t>
            </w:r>
            <w:r w:rsidRPr="003A3F03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 dans notre école ils sont …%</w:t>
            </w:r>
          </w:p>
          <w:p w14:paraId="0392B27E" w14:textId="5015FA00" w:rsidR="003A3F03" w:rsidRPr="001838D4" w:rsidRDefault="007F724A" w:rsidP="003A3F03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838D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Pistes de correction :</w:t>
            </w:r>
            <w:bookmarkStart w:id="0" w:name="_GoBack"/>
            <w:bookmarkEnd w:id="0"/>
          </w:p>
          <w:p w14:paraId="1649EC1A" w14:textId="7BFDBF25" w:rsidR="003A3F03" w:rsidRDefault="007F724A" w:rsidP="003A3F03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72,9 % des jeunes pensent que la salle de cinéma est le meilleur endroit pour découvrir un film alors que dans notre école ils sont…%</w:t>
            </w:r>
            <w:r w:rsidR="0050695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1CC2B623" w14:textId="0B594D79" w:rsidR="007F724A" w:rsidRDefault="007F724A" w:rsidP="003A3F03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38,9 % des 15-24 ans vont au cinéma entre amis mais ici, ils ne sont que …%</w:t>
            </w:r>
            <w:r w:rsidR="0050695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196F48C0" w14:textId="39587A00" w:rsidR="00AE08B1" w:rsidRDefault="00AE08B1" w:rsidP="003A3F03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73,4 % d’entre eux vont toujours dans le même cinéma alors que dans notre école …</w:t>
            </w:r>
          </w:p>
          <w:p w14:paraId="124D2553" w14:textId="6BAF691F" w:rsidR="00AE08B1" w:rsidRDefault="00AE08B1" w:rsidP="003A3F03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25,9 % des jeunes choisissent le cinéma en fonction du prix du billet et ici…</w:t>
            </w:r>
          </w:p>
          <w:p w14:paraId="02FB3A9B" w14:textId="3FED3D66" w:rsidR="00AE08B1" w:rsidRDefault="00AE08B1" w:rsidP="00AE08B1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65,9 %</w:t>
            </w:r>
            <w:r w:rsidRPr="00AE08B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des jeunes adorent la 3D au cinéma mais dans notre école ils sont …%</w:t>
            </w:r>
            <w:r w:rsidR="0050695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74CB874D" w14:textId="39AD1436" w:rsidR="00AE08B1" w:rsidRDefault="00AE08B1" w:rsidP="00AE08B1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41,5 % des jeunes décident d’aller au cinéma le jour-même</w:t>
            </w:r>
            <w:r w:rsidR="0050695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mais dans notre école ils sont … %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1278B656" w14:textId="00238E3D" w:rsidR="00AE08B1" w:rsidRPr="00033B63" w:rsidRDefault="00506950" w:rsidP="003A3F03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58,6 % des jeunes choisissent un film par le bouche-à-oreille alors que les élèves de notre école…</w:t>
            </w:r>
            <w:r w:rsidR="008159E1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%.</w:t>
            </w:r>
          </w:p>
        </w:tc>
      </w:tr>
    </w:tbl>
    <w:p w14:paraId="4C88365E" w14:textId="77777777" w:rsidR="003A3F03" w:rsidRPr="00033B63" w:rsidRDefault="003A3F03" w:rsidP="003A3F0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3F03" w:rsidRPr="00033B63" w14:paraId="775A1E96" w14:textId="77777777" w:rsidTr="00F17E5F">
        <w:tc>
          <w:tcPr>
            <w:tcW w:w="9778" w:type="dxa"/>
            <w:shd w:val="clear" w:color="auto" w:fill="DEEAF6" w:themeFill="accent1" w:themeFillTint="33"/>
          </w:tcPr>
          <w:p w14:paraId="40CF9A2A" w14:textId="26A73D6B" w:rsidR="003A3F03" w:rsidRPr="001838D4" w:rsidRDefault="003A3F03" w:rsidP="000F55A6">
            <w:pPr>
              <w:pStyle w:val="Paragraphedeliste"/>
              <w:numPr>
                <w:ilvl w:val="0"/>
                <w:numId w:val="12"/>
              </w:numPr>
              <w:spacing w:line="276" w:lineRule="auto"/>
              <w:ind w:hanging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F724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D’après toi, les résultats sont étonnants ? Quelles différences observes-tu entre ton école et les résultats du sondage en France ?</w:t>
            </w:r>
          </w:p>
        </w:tc>
      </w:tr>
    </w:tbl>
    <w:p w14:paraId="4BFFFD3E" w14:textId="06C263E1" w:rsidR="008159E1" w:rsidRDefault="008159E1" w:rsidP="000F55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choisir de fai</w:t>
      </w:r>
      <w:r w:rsidR="00183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 travailler vos élèves sur l’opposition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utilisant plutôt « alors que » ou « mais », ou bien les deux.</w:t>
      </w:r>
    </w:p>
    <w:p w14:paraId="0C6B4B1C" w14:textId="6C84BF69" w:rsidR="003A3F03" w:rsidRPr="00033B63" w:rsidRDefault="008159E1" w:rsidP="000F55A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dernière activité conclu</w:t>
      </w:r>
      <w:r w:rsidR="00442449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fiche sur une discussion en groupe classe ou en petits groupes.</w:t>
      </w:r>
    </w:p>
    <w:p w14:paraId="5ACDACF6" w14:textId="77777777" w:rsidR="003A3F03" w:rsidRPr="00AB020F" w:rsidRDefault="003A3F03" w:rsidP="003A3F0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sectPr w:rsidR="003A3F03" w:rsidRPr="00AB020F" w:rsidSect="003767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A5BB" w14:textId="77777777" w:rsidR="000B5E7A" w:rsidRDefault="000B5E7A" w:rsidP="00BA0609">
      <w:pPr>
        <w:spacing w:after="0" w:line="240" w:lineRule="auto"/>
      </w:pPr>
      <w:r>
        <w:separator/>
      </w:r>
    </w:p>
  </w:endnote>
  <w:endnote w:type="continuationSeparator" w:id="0">
    <w:p w14:paraId="77C7043B" w14:textId="77777777" w:rsidR="000B5E7A" w:rsidRDefault="000B5E7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B12F87B" w:rsidR="009A2F13" w:rsidRPr="00995BC6" w:rsidRDefault="009221FF" w:rsidP="00D72D43">
    <w:pPr>
      <w:pStyle w:val="En-tte"/>
    </w:pPr>
    <w:r>
      <w:rPr>
        <w:i/>
      </w:rPr>
      <w:t xml:space="preserve">Octobre </w:t>
    </w:r>
    <w:r w:rsidR="007F5BC0" w:rsidRPr="007F5BC0">
      <w:rPr>
        <w:i/>
      </w:rPr>
      <w:t>201</w:t>
    </w:r>
    <w:r w:rsidR="00422C6A">
      <w:rPr>
        <w:i/>
      </w:rPr>
      <w:t>6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9163B4">
      <w:t xml:space="preserve">Pauline </w:t>
    </w:r>
    <w:proofErr w:type="spellStart"/>
    <w:r w:rsidR="009163B4">
      <w:t>Lalanne</w:t>
    </w:r>
    <w:proofErr w:type="spellEnd"/>
    <w:r w:rsidR="009A2F13">
      <w:t xml:space="preserve"> 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F55A6" w:rsidRPr="000F55A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66C38B94" w:rsidR="00A804EF" w:rsidRPr="00A804EF" w:rsidRDefault="00A037DB" w:rsidP="00A804EF">
    <w:pPr>
      <w:pStyle w:val="En-tte"/>
    </w:pPr>
    <w:r>
      <w:rPr>
        <w:i/>
      </w:rPr>
      <w:t xml:space="preserve">Octobre </w:t>
    </w:r>
    <w:r w:rsidR="007F5BC0" w:rsidRPr="007F5BC0">
      <w:rPr>
        <w:i/>
      </w:rPr>
      <w:t>201</w:t>
    </w:r>
    <w:r w:rsidR="001F5E80">
      <w:rPr>
        <w:i/>
      </w:rPr>
      <w:t>6</w:t>
    </w:r>
    <w:r w:rsidR="007F5BC0">
      <w:t xml:space="preserve"> - </w:t>
    </w:r>
    <w:r w:rsidR="00A804EF">
      <w:t xml:space="preserve">Exploitation pédagogique par </w:t>
    </w:r>
    <w:r w:rsidR="009163B4">
      <w:t xml:space="preserve">Pauline </w:t>
    </w:r>
    <w:proofErr w:type="spellStart"/>
    <w:r w:rsidR="009163B4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F55A6" w:rsidRPr="000F55A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1411E" w14:textId="77777777" w:rsidR="000B5E7A" w:rsidRDefault="000B5E7A" w:rsidP="00BA0609">
      <w:pPr>
        <w:spacing w:after="0" w:line="240" w:lineRule="auto"/>
      </w:pPr>
      <w:r>
        <w:separator/>
      </w:r>
    </w:p>
  </w:footnote>
  <w:footnote w:type="continuationSeparator" w:id="0">
    <w:p w14:paraId="68269646" w14:textId="77777777" w:rsidR="000B5E7A" w:rsidRDefault="000B5E7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64339179" w:rsidR="009A2F13" w:rsidRPr="000E6AD6" w:rsidRDefault="009221FF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Mes habitudes au cinéma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5E19"/>
    <w:multiLevelType w:val="hybridMultilevel"/>
    <w:tmpl w:val="B22A752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111CF"/>
    <w:multiLevelType w:val="hybridMultilevel"/>
    <w:tmpl w:val="B03673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63984"/>
    <w:multiLevelType w:val="hybridMultilevel"/>
    <w:tmpl w:val="2CA62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9D25BD"/>
    <w:multiLevelType w:val="hybridMultilevel"/>
    <w:tmpl w:val="0D7EF6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35E30"/>
    <w:multiLevelType w:val="hybridMultilevel"/>
    <w:tmpl w:val="34DE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19C"/>
    <w:multiLevelType w:val="hybridMultilevel"/>
    <w:tmpl w:val="53B0D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33AA672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16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2781C"/>
    <w:rsid w:val="00030EF4"/>
    <w:rsid w:val="00033B63"/>
    <w:rsid w:val="0006082F"/>
    <w:rsid w:val="000672DD"/>
    <w:rsid w:val="0008139C"/>
    <w:rsid w:val="000865F9"/>
    <w:rsid w:val="00092EAD"/>
    <w:rsid w:val="000A1440"/>
    <w:rsid w:val="000B5E7A"/>
    <w:rsid w:val="000B7489"/>
    <w:rsid w:val="000C16DA"/>
    <w:rsid w:val="000D7EE8"/>
    <w:rsid w:val="000E6AD6"/>
    <w:rsid w:val="000E7759"/>
    <w:rsid w:val="000F00E9"/>
    <w:rsid w:val="000F55A6"/>
    <w:rsid w:val="000F7C50"/>
    <w:rsid w:val="00116DDE"/>
    <w:rsid w:val="001358C0"/>
    <w:rsid w:val="00174224"/>
    <w:rsid w:val="001838D4"/>
    <w:rsid w:val="0019035F"/>
    <w:rsid w:val="0019313F"/>
    <w:rsid w:val="001A37F9"/>
    <w:rsid w:val="001A733B"/>
    <w:rsid w:val="001C33EA"/>
    <w:rsid w:val="001F5E80"/>
    <w:rsid w:val="0020122E"/>
    <w:rsid w:val="00212BF1"/>
    <w:rsid w:val="002130CF"/>
    <w:rsid w:val="002131C5"/>
    <w:rsid w:val="0024121D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38D0"/>
    <w:rsid w:val="003549FE"/>
    <w:rsid w:val="003647CC"/>
    <w:rsid w:val="0037679F"/>
    <w:rsid w:val="0037775B"/>
    <w:rsid w:val="003A3F03"/>
    <w:rsid w:val="003B786D"/>
    <w:rsid w:val="003C2A36"/>
    <w:rsid w:val="003C4B04"/>
    <w:rsid w:val="003C6D80"/>
    <w:rsid w:val="003D7E94"/>
    <w:rsid w:val="003F0F01"/>
    <w:rsid w:val="00422C6A"/>
    <w:rsid w:val="0043540D"/>
    <w:rsid w:val="00442449"/>
    <w:rsid w:val="004605D1"/>
    <w:rsid w:val="004921DD"/>
    <w:rsid w:val="004A09D2"/>
    <w:rsid w:val="004C6FC7"/>
    <w:rsid w:val="004E61E1"/>
    <w:rsid w:val="004F35F7"/>
    <w:rsid w:val="00506950"/>
    <w:rsid w:val="00523CF6"/>
    <w:rsid w:val="00536329"/>
    <w:rsid w:val="00546BCE"/>
    <w:rsid w:val="00561DC2"/>
    <w:rsid w:val="00576578"/>
    <w:rsid w:val="005823F7"/>
    <w:rsid w:val="00594313"/>
    <w:rsid w:val="005978B4"/>
    <w:rsid w:val="005A4993"/>
    <w:rsid w:val="005A7E35"/>
    <w:rsid w:val="005B4FA4"/>
    <w:rsid w:val="005B56C9"/>
    <w:rsid w:val="005B5995"/>
    <w:rsid w:val="005C4C93"/>
    <w:rsid w:val="005E227F"/>
    <w:rsid w:val="00641362"/>
    <w:rsid w:val="006606A4"/>
    <w:rsid w:val="00667A5B"/>
    <w:rsid w:val="00672597"/>
    <w:rsid w:val="00672D5E"/>
    <w:rsid w:val="00676B83"/>
    <w:rsid w:val="00687BD1"/>
    <w:rsid w:val="00687DA0"/>
    <w:rsid w:val="00695BE7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A7ED0"/>
    <w:rsid w:val="007D559B"/>
    <w:rsid w:val="007F5BC0"/>
    <w:rsid w:val="007F724A"/>
    <w:rsid w:val="0080495D"/>
    <w:rsid w:val="00806D04"/>
    <w:rsid w:val="008159E1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175E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9108A2"/>
    <w:rsid w:val="009163B4"/>
    <w:rsid w:val="009221FF"/>
    <w:rsid w:val="00936928"/>
    <w:rsid w:val="009462D9"/>
    <w:rsid w:val="00953BBB"/>
    <w:rsid w:val="009562ED"/>
    <w:rsid w:val="00960C7F"/>
    <w:rsid w:val="00966CCF"/>
    <w:rsid w:val="00977275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E738F"/>
    <w:rsid w:val="00A037DB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E08B1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D4CE6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4796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125A"/>
    <w:rsid w:val="00E63053"/>
    <w:rsid w:val="00E64459"/>
    <w:rsid w:val="00E65F0C"/>
    <w:rsid w:val="00EB0CEA"/>
    <w:rsid w:val="00EB1F95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E6C6F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C0C3-D063-4EE4-A645-35828C67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102</cp:revision>
  <dcterms:created xsi:type="dcterms:W3CDTF">2015-03-26T13:49:00Z</dcterms:created>
  <dcterms:modified xsi:type="dcterms:W3CDTF">2016-10-10T09:47:00Z</dcterms:modified>
</cp:coreProperties>
</file>