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596F" w:rsidRDefault="002D596F" w:rsidP="002D596F">
      <w:pPr>
        <w:rPr>
          <w:i/>
        </w:rPr>
      </w:pPr>
    </w:p>
    <w:p w:rsidR="00706674" w:rsidRPr="00AF3BA9" w:rsidRDefault="00392FD3" w:rsidP="002D596F">
      <w:pPr>
        <w:jc w:val="center"/>
        <w:rPr>
          <w:i/>
        </w:rPr>
      </w:pPr>
      <w:r>
        <w:rPr>
          <w:i/>
        </w:rPr>
        <w:t>Téléthon – Opération Enfant Soleil</w:t>
      </w:r>
    </w:p>
    <w:p w:rsidR="00706674" w:rsidRDefault="00706674" w:rsidP="00706674">
      <w:pPr>
        <w:pStyle w:val="sous-titre"/>
      </w:pPr>
      <w:r>
        <w:t xml:space="preserve">Fiche élève </w:t>
      </w:r>
      <w:r w:rsidRPr="00AF3BA9">
        <w:t>B1</w:t>
      </w:r>
    </w:p>
    <w:tbl>
      <w:tblPr>
        <w:tblW w:w="10095" w:type="dxa"/>
        <w:tblInd w:w="55" w:type="dxa"/>
        <w:tblCellMar>
          <w:left w:w="70" w:type="dxa"/>
          <w:right w:w="70" w:type="dxa"/>
        </w:tblCellMar>
        <w:tblLook w:val="0000" w:firstRow="0" w:lastRow="0" w:firstColumn="0" w:lastColumn="0" w:noHBand="0" w:noVBand="0"/>
      </w:tblPr>
      <w:tblGrid>
        <w:gridCol w:w="2208"/>
        <w:gridCol w:w="2487"/>
        <w:gridCol w:w="5400"/>
      </w:tblGrid>
      <w:tr w:rsidR="00A339E2" w:rsidRPr="00ED110F" w:rsidTr="002D596F">
        <w:trPr>
          <w:cantSplit/>
          <w:trHeight w:val="1151"/>
        </w:trPr>
        <w:tc>
          <w:tcPr>
            <w:tcW w:w="2208" w:type="dxa"/>
            <w:tcBorders>
              <w:top w:val="single" w:sz="4" w:space="0" w:color="auto"/>
              <w:left w:val="single" w:sz="4" w:space="0" w:color="auto"/>
              <w:bottom w:val="single" w:sz="4" w:space="0" w:color="auto"/>
              <w:right w:val="single" w:sz="4" w:space="0" w:color="auto"/>
            </w:tcBorders>
            <w:shd w:val="clear" w:color="auto" w:fill="auto"/>
            <w:noWrap/>
            <w:vAlign w:val="center"/>
          </w:tcPr>
          <w:p w:rsidR="00A339E2" w:rsidRPr="00ED110F" w:rsidRDefault="00A339E2" w:rsidP="002D596F">
            <w:pPr>
              <w:jc w:val="center"/>
            </w:pPr>
            <w:r>
              <w:t>Th</w:t>
            </w:r>
            <w:r w:rsidRPr="00ED110F">
              <w:t>èmes</w:t>
            </w:r>
          </w:p>
        </w:tc>
        <w:tc>
          <w:tcPr>
            <w:tcW w:w="2487" w:type="dxa"/>
            <w:tcBorders>
              <w:top w:val="single" w:sz="4" w:space="0" w:color="auto"/>
              <w:left w:val="nil"/>
              <w:bottom w:val="single" w:sz="4" w:space="0" w:color="auto"/>
              <w:right w:val="single" w:sz="4" w:space="0" w:color="auto"/>
            </w:tcBorders>
            <w:shd w:val="clear" w:color="auto" w:fill="auto"/>
            <w:noWrap/>
          </w:tcPr>
          <w:p w:rsidR="00A339E2" w:rsidRPr="00655E3B" w:rsidRDefault="00A339E2" w:rsidP="0044192A">
            <w:r>
              <w:t>Les associations /L’entraide / La solidarité</w:t>
            </w:r>
            <w:r>
              <w:br/>
              <w:t>Les enfants</w:t>
            </w:r>
            <w:r>
              <w:br/>
              <w:t>Les maladies / La médecine</w:t>
            </w:r>
            <w:r>
              <w:br/>
              <w:t xml:space="preserve">La télévision </w:t>
            </w:r>
            <w:r>
              <w:br/>
              <w:t>Le Québec</w:t>
            </w:r>
          </w:p>
        </w:tc>
        <w:tc>
          <w:tcPr>
            <w:tcW w:w="5400" w:type="dxa"/>
            <w:tcBorders>
              <w:top w:val="single" w:sz="4" w:space="0" w:color="auto"/>
              <w:left w:val="nil"/>
              <w:bottom w:val="single" w:sz="4" w:space="0" w:color="auto"/>
              <w:right w:val="single" w:sz="4" w:space="0" w:color="auto"/>
            </w:tcBorders>
            <w:shd w:val="clear" w:color="auto" w:fill="auto"/>
            <w:noWrap/>
          </w:tcPr>
          <w:p w:rsidR="00A339E2" w:rsidRPr="00ED110F" w:rsidRDefault="00A339E2" w:rsidP="0044192A">
            <w:r w:rsidRPr="00ED110F">
              <w:t> </w:t>
            </w:r>
          </w:p>
        </w:tc>
      </w:tr>
      <w:tr w:rsidR="00A339E2" w:rsidRPr="00ED110F" w:rsidTr="002D596F">
        <w:trPr>
          <w:cantSplit/>
          <w:trHeight w:val="1505"/>
        </w:trPr>
        <w:tc>
          <w:tcPr>
            <w:tcW w:w="2208" w:type="dxa"/>
            <w:vMerge w:val="restart"/>
            <w:tcBorders>
              <w:top w:val="nil"/>
              <w:left w:val="single" w:sz="4" w:space="0" w:color="auto"/>
              <w:bottom w:val="single" w:sz="4" w:space="0" w:color="auto"/>
              <w:right w:val="single" w:sz="4" w:space="0" w:color="auto"/>
            </w:tcBorders>
            <w:shd w:val="clear" w:color="auto" w:fill="auto"/>
            <w:noWrap/>
            <w:vAlign w:val="center"/>
          </w:tcPr>
          <w:p w:rsidR="00A339E2" w:rsidRPr="00ED110F" w:rsidRDefault="00A339E2" w:rsidP="002D596F">
            <w:pPr>
              <w:jc w:val="center"/>
            </w:pPr>
            <w:r w:rsidRPr="00ED110F">
              <w:t>Idées d’exploitations pédagogiques</w:t>
            </w:r>
          </w:p>
        </w:tc>
        <w:tc>
          <w:tcPr>
            <w:tcW w:w="2487" w:type="dxa"/>
            <w:tcBorders>
              <w:top w:val="nil"/>
              <w:left w:val="nil"/>
              <w:bottom w:val="single" w:sz="4" w:space="0" w:color="auto"/>
              <w:right w:val="single" w:sz="4" w:space="0" w:color="auto"/>
            </w:tcBorders>
            <w:shd w:val="clear" w:color="auto" w:fill="auto"/>
            <w:noWrap/>
          </w:tcPr>
          <w:p w:rsidR="00A339E2" w:rsidRPr="00573B1F" w:rsidRDefault="00A339E2" w:rsidP="0044192A">
            <w:pPr>
              <w:rPr>
                <w:b/>
              </w:rPr>
            </w:pPr>
            <w:r w:rsidRPr="00573B1F">
              <w:rPr>
                <w:b/>
              </w:rPr>
              <w:t>Objectifs communicatifs</w:t>
            </w:r>
          </w:p>
          <w:p w:rsidR="00A339E2" w:rsidRDefault="00A339E2" w:rsidP="0044192A">
            <w:r>
              <w:t>Comprendre un article de presse</w:t>
            </w:r>
          </w:p>
          <w:p w:rsidR="00A339E2" w:rsidRPr="0054388F" w:rsidRDefault="00A339E2" w:rsidP="0044192A">
            <w:r>
              <w:t>Repérer des informations dans un texte authentique</w:t>
            </w:r>
          </w:p>
        </w:tc>
        <w:tc>
          <w:tcPr>
            <w:tcW w:w="5400" w:type="dxa"/>
            <w:tcBorders>
              <w:top w:val="nil"/>
              <w:left w:val="nil"/>
              <w:bottom w:val="single" w:sz="4" w:space="0" w:color="auto"/>
              <w:right w:val="single" w:sz="4" w:space="0" w:color="auto"/>
            </w:tcBorders>
            <w:shd w:val="clear" w:color="auto" w:fill="auto"/>
            <w:noWrap/>
          </w:tcPr>
          <w:p w:rsidR="00A339E2" w:rsidRPr="004F3029" w:rsidRDefault="00A339E2" w:rsidP="0044192A">
            <w:pPr>
              <w:rPr>
                <w:b/>
              </w:rPr>
            </w:pPr>
            <w:r w:rsidRPr="004F3029">
              <w:rPr>
                <w:b/>
              </w:rPr>
              <w:t> </w:t>
            </w:r>
            <w:proofErr w:type="spellStart"/>
            <w:r w:rsidRPr="004F3029">
              <w:rPr>
                <w:b/>
              </w:rPr>
              <w:t>Kommunikative</w:t>
            </w:r>
            <w:proofErr w:type="spellEnd"/>
            <w:r w:rsidRPr="004F3029">
              <w:rPr>
                <w:b/>
              </w:rPr>
              <w:t xml:space="preserve"> </w:t>
            </w:r>
            <w:proofErr w:type="spellStart"/>
            <w:r w:rsidRPr="004F3029">
              <w:rPr>
                <w:b/>
              </w:rPr>
              <w:t>færdigheder</w:t>
            </w:r>
            <w:proofErr w:type="spellEnd"/>
          </w:p>
        </w:tc>
      </w:tr>
      <w:tr w:rsidR="00A339E2" w:rsidRPr="00ED110F" w:rsidTr="002D596F">
        <w:trPr>
          <w:trHeight w:val="1427"/>
        </w:trPr>
        <w:tc>
          <w:tcPr>
            <w:tcW w:w="2208" w:type="dxa"/>
            <w:vMerge/>
            <w:tcBorders>
              <w:top w:val="nil"/>
              <w:left w:val="single" w:sz="4" w:space="0" w:color="auto"/>
              <w:bottom w:val="single" w:sz="4" w:space="0" w:color="auto"/>
              <w:right w:val="single" w:sz="4" w:space="0" w:color="auto"/>
            </w:tcBorders>
            <w:vAlign w:val="center"/>
          </w:tcPr>
          <w:p w:rsidR="00A339E2" w:rsidRPr="00ED110F" w:rsidRDefault="00A339E2" w:rsidP="002D596F">
            <w:pPr>
              <w:jc w:val="center"/>
            </w:pPr>
          </w:p>
        </w:tc>
        <w:tc>
          <w:tcPr>
            <w:tcW w:w="2487" w:type="dxa"/>
            <w:tcBorders>
              <w:top w:val="nil"/>
              <w:left w:val="nil"/>
              <w:bottom w:val="single" w:sz="4" w:space="0" w:color="auto"/>
              <w:right w:val="single" w:sz="4" w:space="0" w:color="auto"/>
            </w:tcBorders>
            <w:shd w:val="clear" w:color="auto" w:fill="auto"/>
            <w:noWrap/>
          </w:tcPr>
          <w:p w:rsidR="00A339E2" w:rsidRPr="004668D8" w:rsidRDefault="00A339E2" w:rsidP="0044192A">
            <w:pPr>
              <w:rPr>
                <w:b/>
              </w:rPr>
            </w:pPr>
            <w:r w:rsidRPr="004668D8">
              <w:rPr>
                <w:b/>
              </w:rPr>
              <w:t>Objectifs linguistiques </w:t>
            </w:r>
          </w:p>
          <w:p w:rsidR="00A339E2" w:rsidRPr="00ED110F" w:rsidRDefault="00A339E2" w:rsidP="0044192A"/>
        </w:tc>
        <w:tc>
          <w:tcPr>
            <w:tcW w:w="5400" w:type="dxa"/>
            <w:tcBorders>
              <w:top w:val="nil"/>
              <w:left w:val="nil"/>
              <w:bottom w:val="single" w:sz="4" w:space="0" w:color="auto"/>
              <w:right w:val="single" w:sz="4" w:space="0" w:color="auto"/>
            </w:tcBorders>
            <w:shd w:val="clear" w:color="auto" w:fill="auto"/>
            <w:noWrap/>
          </w:tcPr>
          <w:p w:rsidR="00A339E2" w:rsidRPr="004F3029" w:rsidRDefault="00A339E2" w:rsidP="0044192A">
            <w:pPr>
              <w:rPr>
                <w:b/>
              </w:rPr>
            </w:pPr>
            <w:r w:rsidRPr="004F3029">
              <w:rPr>
                <w:b/>
              </w:rPr>
              <w:t> </w:t>
            </w:r>
            <w:proofErr w:type="spellStart"/>
            <w:r w:rsidRPr="004F3029">
              <w:rPr>
                <w:b/>
              </w:rPr>
              <w:t>Sprog</w:t>
            </w:r>
            <w:proofErr w:type="spellEnd"/>
            <w:r w:rsidRPr="004F3029">
              <w:rPr>
                <w:b/>
              </w:rPr>
              <w:t xml:space="preserve"> </w:t>
            </w:r>
            <w:proofErr w:type="spellStart"/>
            <w:r w:rsidRPr="004F3029">
              <w:rPr>
                <w:b/>
              </w:rPr>
              <w:t>og</w:t>
            </w:r>
            <w:proofErr w:type="spellEnd"/>
            <w:r w:rsidRPr="004F3029">
              <w:rPr>
                <w:b/>
              </w:rPr>
              <w:t xml:space="preserve"> </w:t>
            </w:r>
            <w:proofErr w:type="spellStart"/>
            <w:r w:rsidRPr="004F3029">
              <w:rPr>
                <w:b/>
              </w:rPr>
              <w:t>sprogbrug</w:t>
            </w:r>
            <w:proofErr w:type="spellEnd"/>
          </w:p>
        </w:tc>
      </w:tr>
      <w:tr w:rsidR="00A339E2" w:rsidRPr="00ED110F" w:rsidTr="002D596F">
        <w:trPr>
          <w:trHeight w:val="1648"/>
        </w:trPr>
        <w:tc>
          <w:tcPr>
            <w:tcW w:w="2208" w:type="dxa"/>
            <w:vMerge/>
            <w:tcBorders>
              <w:top w:val="nil"/>
              <w:left w:val="single" w:sz="4" w:space="0" w:color="auto"/>
              <w:bottom w:val="nil"/>
              <w:right w:val="single" w:sz="4" w:space="0" w:color="auto"/>
            </w:tcBorders>
            <w:vAlign w:val="center"/>
          </w:tcPr>
          <w:p w:rsidR="00A339E2" w:rsidRPr="00ED110F" w:rsidRDefault="00A339E2" w:rsidP="002D596F">
            <w:pPr>
              <w:jc w:val="center"/>
            </w:pPr>
          </w:p>
        </w:tc>
        <w:tc>
          <w:tcPr>
            <w:tcW w:w="2487" w:type="dxa"/>
            <w:tcBorders>
              <w:top w:val="nil"/>
              <w:left w:val="nil"/>
              <w:bottom w:val="nil"/>
              <w:right w:val="single" w:sz="4" w:space="0" w:color="auto"/>
            </w:tcBorders>
            <w:shd w:val="clear" w:color="auto" w:fill="auto"/>
            <w:noWrap/>
          </w:tcPr>
          <w:p w:rsidR="00A339E2" w:rsidRPr="004C4C0F" w:rsidRDefault="00A339E2" w:rsidP="0044192A">
            <w:pPr>
              <w:rPr>
                <w:b/>
              </w:rPr>
            </w:pPr>
            <w:r w:rsidRPr="004C4C0F">
              <w:rPr>
                <w:b/>
              </w:rPr>
              <w:t>Objectifs culturels </w:t>
            </w:r>
          </w:p>
          <w:p w:rsidR="00A339E2" w:rsidRPr="00ED110F" w:rsidRDefault="00A339E2" w:rsidP="0044192A">
            <w:r>
              <w:t>Découvrir un organisme à but non lucratif québécois</w:t>
            </w:r>
          </w:p>
        </w:tc>
        <w:tc>
          <w:tcPr>
            <w:tcW w:w="5400" w:type="dxa"/>
            <w:tcBorders>
              <w:top w:val="nil"/>
              <w:left w:val="nil"/>
              <w:bottom w:val="nil"/>
              <w:right w:val="single" w:sz="4" w:space="0" w:color="auto"/>
            </w:tcBorders>
            <w:shd w:val="clear" w:color="auto" w:fill="auto"/>
            <w:noWrap/>
          </w:tcPr>
          <w:p w:rsidR="00A339E2" w:rsidRPr="004F3029" w:rsidRDefault="00A339E2" w:rsidP="0044192A">
            <w:pPr>
              <w:rPr>
                <w:b/>
              </w:rPr>
            </w:pPr>
            <w:r w:rsidRPr="004F3029">
              <w:rPr>
                <w:b/>
              </w:rPr>
              <w:t> </w:t>
            </w:r>
            <w:proofErr w:type="spellStart"/>
            <w:r w:rsidRPr="004F3029">
              <w:rPr>
                <w:b/>
              </w:rPr>
              <w:t>Kultur</w:t>
            </w:r>
            <w:proofErr w:type="spellEnd"/>
            <w:r w:rsidRPr="004F3029">
              <w:rPr>
                <w:b/>
              </w:rPr>
              <w:t xml:space="preserve">- </w:t>
            </w:r>
            <w:proofErr w:type="spellStart"/>
            <w:r w:rsidRPr="004F3029">
              <w:rPr>
                <w:b/>
              </w:rPr>
              <w:t>og</w:t>
            </w:r>
            <w:proofErr w:type="spellEnd"/>
            <w:r w:rsidRPr="004F3029">
              <w:rPr>
                <w:b/>
              </w:rPr>
              <w:t xml:space="preserve"> </w:t>
            </w:r>
            <w:proofErr w:type="spellStart"/>
            <w:r w:rsidRPr="004F3029">
              <w:rPr>
                <w:b/>
              </w:rPr>
              <w:t>samfundsfo</w:t>
            </w:r>
            <w:bookmarkStart w:id="0" w:name="_GoBack"/>
            <w:bookmarkEnd w:id="0"/>
            <w:r w:rsidRPr="004F3029">
              <w:rPr>
                <w:b/>
              </w:rPr>
              <w:t>rhold</w:t>
            </w:r>
            <w:proofErr w:type="spellEnd"/>
          </w:p>
        </w:tc>
      </w:tr>
      <w:tr w:rsidR="00A339E2" w:rsidRPr="00ED110F" w:rsidTr="002D596F">
        <w:trPr>
          <w:cantSplit/>
          <w:trHeight w:val="2258"/>
        </w:trPr>
        <w:tc>
          <w:tcPr>
            <w:tcW w:w="2208" w:type="dxa"/>
            <w:tcBorders>
              <w:top w:val="nil"/>
              <w:left w:val="single" w:sz="4" w:space="0" w:color="auto"/>
              <w:bottom w:val="single" w:sz="4" w:space="0" w:color="auto"/>
              <w:right w:val="single" w:sz="4" w:space="0" w:color="auto"/>
            </w:tcBorders>
            <w:vAlign w:val="center"/>
          </w:tcPr>
          <w:p w:rsidR="00A339E2" w:rsidRPr="00ED110F" w:rsidRDefault="00A339E2" w:rsidP="002D596F">
            <w:pPr>
              <w:jc w:val="center"/>
            </w:pPr>
          </w:p>
        </w:tc>
        <w:tc>
          <w:tcPr>
            <w:tcW w:w="2487" w:type="dxa"/>
            <w:tcBorders>
              <w:top w:val="nil"/>
              <w:left w:val="nil"/>
              <w:bottom w:val="single" w:sz="4" w:space="0" w:color="auto"/>
              <w:right w:val="single" w:sz="4" w:space="0" w:color="auto"/>
            </w:tcBorders>
            <w:shd w:val="clear" w:color="auto" w:fill="auto"/>
            <w:noWrap/>
          </w:tcPr>
          <w:p w:rsidR="00A339E2" w:rsidRPr="004C4C0F" w:rsidRDefault="00A339E2" w:rsidP="0044192A">
            <w:pPr>
              <w:rPr>
                <w:b/>
              </w:rPr>
            </w:pPr>
            <w:r w:rsidRPr="004C4C0F">
              <w:rPr>
                <w:b/>
              </w:rPr>
              <w:t xml:space="preserve">Stratégie métacognitive </w:t>
            </w:r>
          </w:p>
          <w:p w:rsidR="00A339E2" w:rsidRPr="00BD780A" w:rsidRDefault="00A339E2" w:rsidP="0044192A">
            <w:pPr>
              <w:rPr>
                <w:bCs/>
              </w:rPr>
            </w:pPr>
          </w:p>
        </w:tc>
        <w:tc>
          <w:tcPr>
            <w:tcW w:w="5400" w:type="dxa"/>
            <w:tcBorders>
              <w:top w:val="nil"/>
              <w:left w:val="nil"/>
              <w:bottom w:val="single" w:sz="4" w:space="0" w:color="auto"/>
              <w:right w:val="single" w:sz="4" w:space="0" w:color="auto"/>
            </w:tcBorders>
            <w:shd w:val="clear" w:color="auto" w:fill="auto"/>
            <w:noWrap/>
          </w:tcPr>
          <w:p w:rsidR="00A339E2" w:rsidRPr="004F3029" w:rsidRDefault="00A339E2" w:rsidP="0044192A">
            <w:pPr>
              <w:rPr>
                <w:b/>
              </w:rPr>
            </w:pPr>
            <w:proofErr w:type="spellStart"/>
            <w:r w:rsidRPr="004F3029">
              <w:rPr>
                <w:b/>
              </w:rPr>
              <w:t>Sprogtilegnelse</w:t>
            </w:r>
            <w:proofErr w:type="spellEnd"/>
          </w:p>
        </w:tc>
      </w:tr>
      <w:tr w:rsidR="00A339E2" w:rsidRPr="00ED110F" w:rsidTr="002D596F">
        <w:trPr>
          <w:cantSplit/>
          <w:trHeight w:val="1238"/>
        </w:trPr>
        <w:tc>
          <w:tcPr>
            <w:tcW w:w="2208" w:type="dxa"/>
            <w:tcBorders>
              <w:top w:val="nil"/>
              <w:left w:val="single" w:sz="4" w:space="0" w:color="auto"/>
              <w:bottom w:val="single" w:sz="4" w:space="0" w:color="auto"/>
              <w:right w:val="single" w:sz="4" w:space="0" w:color="auto"/>
            </w:tcBorders>
            <w:vAlign w:val="center"/>
          </w:tcPr>
          <w:p w:rsidR="00A339E2" w:rsidRPr="005D5B3A" w:rsidRDefault="00A339E2" w:rsidP="002D596F">
            <w:pPr>
              <w:jc w:val="center"/>
            </w:pPr>
            <w:r w:rsidRPr="005D5B3A">
              <w:t>T</w:t>
            </w:r>
            <w:r>
              <w:t>emps à y consacrer</w:t>
            </w:r>
          </w:p>
        </w:tc>
        <w:tc>
          <w:tcPr>
            <w:tcW w:w="2487" w:type="dxa"/>
            <w:tcBorders>
              <w:top w:val="nil"/>
              <w:left w:val="nil"/>
              <w:bottom w:val="single" w:sz="4" w:space="0" w:color="auto"/>
              <w:right w:val="single" w:sz="4" w:space="0" w:color="auto"/>
            </w:tcBorders>
            <w:shd w:val="clear" w:color="auto" w:fill="auto"/>
            <w:noWrap/>
          </w:tcPr>
          <w:p w:rsidR="00A339E2" w:rsidRDefault="00A339E2" w:rsidP="0044192A">
            <w:r>
              <w:t xml:space="preserve">80 </w:t>
            </w:r>
            <w:r w:rsidRPr="005D5B3A">
              <w:t>minutes</w:t>
            </w:r>
          </w:p>
          <w:p w:rsidR="00A339E2" w:rsidRPr="005D5B3A" w:rsidRDefault="00A339E2" w:rsidP="0044192A"/>
        </w:tc>
        <w:tc>
          <w:tcPr>
            <w:tcW w:w="5400" w:type="dxa"/>
            <w:tcBorders>
              <w:top w:val="nil"/>
              <w:left w:val="nil"/>
              <w:bottom w:val="single" w:sz="4" w:space="0" w:color="auto"/>
              <w:right w:val="single" w:sz="4" w:space="0" w:color="auto"/>
            </w:tcBorders>
            <w:shd w:val="clear" w:color="auto" w:fill="auto"/>
            <w:noWrap/>
          </w:tcPr>
          <w:p w:rsidR="00A339E2" w:rsidRPr="005D5B3A" w:rsidRDefault="00A339E2" w:rsidP="0044192A">
            <w:pPr>
              <w:rPr>
                <w:b/>
              </w:rPr>
            </w:pPr>
            <w:r w:rsidRPr="005D5B3A">
              <w:rPr>
                <w:b/>
              </w:rPr>
              <w:t> </w:t>
            </w:r>
          </w:p>
        </w:tc>
      </w:tr>
    </w:tbl>
    <w:p w:rsidR="00137BB6" w:rsidRDefault="00137BB6" w:rsidP="00706674">
      <w:pPr>
        <w:pStyle w:val="sous-titre"/>
      </w:pPr>
    </w:p>
    <w:p w:rsidR="00706674" w:rsidRDefault="00706674"/>
    <w:p w:rsidR="002D596F" w:rsidRDefault="002D596F">
      <w:r>
        <w:br w:type="page"/>
      </w:r>
    </w:p>
    <w:p w:rsidR="000510BC" w:rsidRDefault="000510BC" w:rsidP="000510BC">
      <w:pPr>
        <w:pStyle w:val="Paragraphedeliste"/>
        <w:numPr>
          <w:ilvl w:val="0"/>
          <w:numId w:val="1"/>
        </w:numPr>
        <w:rPr>
          <w:sz w:val="28"/>
          <w:szCs w:val="28"/>
        </w:rPr>
      </w:pPr>
      <w:r w:rsidRPr="00DB72D4">
        <w:rPr>
          <w:sz w:val="28"/>
          <w:szCs w:val="28"/>
        </w:rPr>
        <w:lastRenderedPageBreak/>
        <w:t>Étude du logo</w:t>
      </w:r>
    </w:p>
    <w:p w:rsidR="005E70A7" w:rsidRPr="005E70A7" w:rsidRDefault="00745682" w:rsidP="005E70A7">
      <w:pPr>
        <w:rPr>
          <w:sz w:val="28"/>
          <w:szCs w:val="28"/>
        </w:rPr>
      </w:pPr>
      <w:r>
        <w:rPr>
          <w:noProof/>
          <w:lang w:eastAsia="fr-FR"/>
        </w:rPr>
        <mc:AlternateContent>
          <mc:Choice Requires="wps">
            <w:drawing>
              <wp:anchor distT="0" distB="0" distL="114300" distR="114300" simplePos="0" relativeHeight="251659264" behindDoc="0" locked="0" layoutInCell="1" allowOverlap="1">
                <wp:simplePos x="0" y="0"/>
                <wp:positionH relativeFrom="column">
                  <wp:posOffset>2237795</wp:posOffset>
                </wp:positionH>
                <wp:positionV relativeFrom="paragraph">
                  <wp:posOffset>190113</wp:posOffset>
                </wp:positionV>
                <wp:extent cx="4039263" cy="1900362"/>
                <wp:effectExtent l="0" t="0" r="0" b="5080"/>
                <wp:wrapNone/>
                <wp:docPr id="3" name="Zone de texte 3"/>
                <wp:cNvGraphicFramePr/>
                <a:graphic xmlns:a="http://schemas.openxmlformats.org/drawingml/2006/main">
                  <a:graphicData uri="http://schemas.microsoft.com/office/word/2010/wordprocessingShape">
                    <wps:wsp>
                      <wps:cNvSpPr txBox="1"/>
                      <wps:spPr>
                        <a:xfrm>
                          <a:off x="0" y="0"/>
                          <a:ext cx="4039263" cy="1900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45682" w:rsidRDefault="00745682" w:rsidP="00745682">
                            <w:r>
                              <w:t>A) Décris le logo</w:t>
                            </w:r>
                          </w:p>
                          <w:p w:rsidR="00745682" w:rsidRDefault="00745682" w:rsidP="00745682">
                            <w:r>
                              <w:t>………………………………………………………………………………………………………………………………………………………………………………………………………………………………………………………………………………………………………………………………………………………………………………………………………………………………</w:t>
                            </w:r>
                          </w:p>
                          <w:p w:rsidR="00745682" w:rsidRDefault="00745682" w:rsidP="00745682">
                            <w:r>
                              <w:t>B) À ton avis, qu’est-ce que « Opération Enfant Soleil » ?</w:t>
                            </w:r>
                          </w:p>
                          <w:p w:rsidR="00745682" w:rsidRDefault="00745682" w:rsidP="00745682">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3" o:spid="_x0000_s1026" type="#_x0000_t202" style="position:absolute;margin-left:176.2pt;margin-top:14.95pt;width:318.05pt;height:149.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" fillcolor="white [3201]" stroked="f" strokeweight=".5pt">
                <v:textbox>
                  <w:txbxContent>
                    <w:p w:rsidR="00745682" w:rsidRDefault="00745682" w:rsidP="00745682">
                      <w:r>
                        <w:t>A) Décris le logo</w:t>
                      </w:r>
                    </w:p>
                    <w:p w:rsidR="00745682" w:rsidRDefault="00745682" w:rsidP="00745682">
                      <w:r>
                        <w:t>………………………………………………………………………………………………………………………………………………………………………………………………………………………………………………………………………………………………………………………………………………………………………………………………………………………………</w:t>
                      </w:r>
                    </w:p>
                    <w:p w:rsidR="00745682" w:rsidRDefault="00745682" w:rsidP="00745682">
                      <w:r>
                        <w:t>B) À ton avis, qu’est-ce que « Opération Enfant Soleil » ?</w:t>
                      </w:r>
                    </w:p>
                    <w:p w:rsidR="00745682" w:rsidRDefault="00745682" w:rsidP="00745682">
                      <w:r>
                        <w:t>………………………………………………………………………………………………………………………………………………………………………………………………………………</w:t>
                      </w:r>
                    </w:p>
                  </w:txbxContent>
                </v:textbox>
              </v:shape>
            </w:pict>
          </mc:Fallback>
        </mc:AlternateContent>
      </w:r>
      <w:r>
        <w:rPr>
          <w:noProof/>
          <w:lang w:eastAsia="fr-FR"/>
        </w:rPr>
        <w:drawing>
          <wp:inline distT="0" distB="0" distL="0" distR="0">
            <wp:extent cx="2106930" cy="1725295"/>
            <wp:effectExtent l="0" t="0" r="7620" b="8255"/>
            <wp:docPr id="2" name="Image 2" descr="http://www.familiprix.com/images/SectionCorporative/logoOperationEnfantSole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amiliprix.com/images/SectionCorporative/logoOperationEnfantSoleil.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06930" cy="1725295"/>
                    </a:xfrm>
                    <a:prstGeom prst="rect">
                      <a:avLst/>
                    </a:prstGeom>
                    <a:noFill/>
                    <a:ln>
                      <a:noFill/>
                    </a:ln>
                  </pic:spPr>
                </pic:pic>
              </a:graphicData>
            </a:graphic>
          </wp:inline>
        </w:drawing>
      </w:r>
    </w:p>
    <w:p w:rsidR="00745682" w:rsidRDefault="00745682" w:rsidP="00745682">
      <w:pPr>
        <w:pStyle w:val="Paragraphedeliste"/>
        <w:rPr>
          <w:sz w:val="28"/>
          <w:szCs w:val="28"/>
        </w:rPr>
      </w:pPr>
    </w:p>
    <w:p w:rsidR="000510BC" w:rsidRDefault="000510BC" w:rsidP="000510BC">
      <w:pPr>
        <w:pStyle w:val="Paragraphedeliste"/>
        <w:numPr>
          <w:ilvl w:val="0"/>
          <w:numId w:val="1"/>
        </w:numPr>
        <w:rPr>
          <w:sz w:val="28"/>
          <w:szCs w:val="28"/>
        </w:rPr>
      </w:pPr>
      <w:r w:rsidRPr="00DB72D4">
        <w:rPr>
          <w:sz w:val="28"/>
          <w:szCs w:val="28"/>
        </w:rPr>
        <w:t>Qu’est-ce que « Opération Enfant Soleil » ?</w:t>
      </w:r>
    </w:p>
    <w:p w:rsidR="00DA312F" w:rsidRDefault="002E25A3" w:rsidP="002E25A3">
      <w:r w:rsidRPr="002E25A3">
        <w:t>Lis le texte, puis réponds aux questions</w:t>
      </w:r>
      <w:r>
        <w:t>.</w:t>
      </w:r>
    </w:p>
    <w:p w:rsidR="002E25A3" w:rsidRDefault="002E25A3" w:rsidP="002E25A3">
      <w:r>
        <w:rPr>
          <w:noProof/>
          <w:lang w:eastAsia="fr-FR"/>
        </w:rPr>
        <mc:AlternateContent>
          <mc:Choice Requires="wps">
            <w:drawing>
              <wp:anchor distT="0" distB="0" distL="114300" distR="114300" simplePos="0" relativeHeight="251660288" behindDoc="0" locked="0" layoutInCell="1" allowOverlap="1">
                <wp:simplePos x="0" y="0"/>
                <wp:positionH relativeFrom="column">
                  <wp:posOffset>-36278</wp:posOffset>
                </wp:positionH>
                <wp:positionV relativeFrom="paragraph">
                  <wp:posOffset>47598</wp:posOffset>
                </wp:positionV>
                <wp:extent cx="6202018" cy="2934032"/>
                <wp:effectExtent l="0" t="0" r="27940" b="19050"/>
                <wp:wrapNone/>
                <wp:docPr id="4" name="Zone de texte 4"/>
                <wp:cNvGraphicFramePr/>
                <a:graphic xmlns:a="http://schemas.openxmlformats.org/drawingml/2006/main">
                  <a:graphicData uri="http://schemas.microsoft.com/office/word/2010/wordprocessingShape">
                    <wps:wsp>
                      <wps:cNvSpPr txBox="1"/>
                      <wps:spPr>
                        <a:xfrm>
                          <a:off x="0" y="0"/>
                          <a:ext cx="6202018" cy="2934032"/>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63683" w:rsidRPr="00555026" w:rsidRDefault="002E25A3">
                            <w:pPr>
                              <w:rPr>
                                <w:rFonts w:cs="Arial"/>
                                <w:shd w:val="clear" w:color="auto" w:fill="FFFFFF"/>
                              </w:rPr>
                            </w:pPr>
                            <w:r w:rsidRPr="00555026">
                              <w:t xml:space="preserve">Opération Enfant Soleil est </w:t>
                            </w:r>
                            <w:r w:rsidR="00C63683" w:rsidRPr="00555026">
                              <w:t>un organisme à but non lucratif</w:t>
                            </w:r>
                            <w:r w:rsidR="00CE6607" w:rsidRPr="00555026">
                              <w:t xml:space="preserve"> qui récolte des fonds pour soutenir </w:t>
                            </w:r>
                            <w:r w:rsidR="008C3388" w:rsidRPr="00555026">
                              <w:t xml:space="preserve">le développement d’une pédiatrie de qualité </w:t>
                            </w:r>
                            <w:r w:rsidR="00C63683" w:rsidRPr="00555026">
                              <w:t>et contribuer à la réalisation de projets d'intervention sociale pour tous les enfants du Québec.</w:t>
                            </w:r>
                          </w:p>
                          <w:p w:rsidR="00975FAB" w:rsidRPr="00555026" w:rsidRDefault="00CE6607" w:rsidP="00CE6607">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Opération Enfant Soleil a été </w:t>
                            </w:r>
                            <w:r w:rsidR="00CF1AA7" w:rsidRPr="00555026">
                              <w:rPr>
                                <w:rFonts w:asciiTheme="minorHAnsi" w:eastAsiaTheme="minorHAnsi" w:hAnsiTheme="minorHAnsi" w:cstheme="minorBidi"/>
                                <w:sz w:val="22"/>
                                <w:szCs w:val="22"/>
                                <w:lang w:eastAsia="en-US"/>
                              </w:rPr>
                              <w:t>fondé</w:t>
                            </w:r>
                            <w:r w:rsidR="007A5293" w:rsidRPr="00555026">
                              <w:rPr>
                                <w:rFonts w:asciiTheme="minorHAnsi" w:eastAsiaTheme="minorHAnsi" w:hAnsiTheme="minorHAnsi" w:cstheme="minorBidi"/>
                                <w:sz w:val="22"/>
                                <w:szCs w:val="22"/>
                                <w:lang w:eastAsia="en-US"/>
                              </w:rPr>
                              <w:t xml:space="preserve">e </w:t>
                            </w:r>
                            <w:r w:rsidRPr="00555026">
                              <w:rPr>
                                <w:rFonts w:asciiTheme="minorHAnsi" w:eastAsiaTheme="minorHAnsi" w:hAnsiTheme="minorHAnsi" w:cstheme="minorBidi"/>
                                <w:sz w:val="22"/>
                                <w:szCs w:val="22"/>
                                <w:lang w:eastAsia="en-US"/>
                              </w:rPr>
                              <w:t>en 1988 par le Centre hospitalier de l'Université Laval.</w:t>
                            </w:r>
                            <w:r w:rsidR="007A5293" w:rsidRPr="00555026">
                              <w:rPr>
                                <w:rFonts w:asciiTheme="minorHAnsi" w:eastAsiaTheme="minorHAnsi" w:hAnsiTheme="minorHAnsi" w:cstheme="minorBidi"/>
                                <w:sz w:val="22"/>
                                <w:szCs w:val="22"/>
                                <w:lang w:eastAsia="en-US"/>
                              </w:rPr>
                              <w:t xml:space="preserve"> </w:t>
                            </w:r>
                          </w:p>
                          <w:p w:rsidR="00975FAB" w:rsidRPr="00555026" w:rsidRDefault="00975FAB" w:rsidP="00CE6607">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Au Québec, tous les ans un téléthon est organisé pour soutenir Opération Enfant Soleil. </w:t>
                            </w:r>
                            <w:r w:rsidR="00E34EBD" w:rsidRPr="00555026">
                              <w:rPr>
                                <w:rFonts w:asciiTheme="minorHAnsi" w:eastAsiaTheme="minorHAnsi" w:hAnsiTheme="minorHAnsi" w:cstheme="minorBidi"/>
                                <w:sz w:val="22"/>
                                <w:szCs w:val="22"/>
                                <w:lang w:eastAsia="en-US"/>
                              </w:rPr>
                              <w:t xml:space="preserve">Un téléthon (contraction des mots « télévision » et « marathon ») </w:t>
                            </w:r>
                            <w:r w:rsidR="00555026" w:rsidRPr="00555026">
                              <w:rPr>
                                <w:rFonts w:asciiTheme="minorHAnsi" w:eastAsiaTheme="minorHAnsi" w:hAnsiTheme="minorHAnsi" w:cstheme="minorBidi"/>
                                <w:sz w:val="22"/>
                                <w:szCs w:val="22"/>
                                <w:lang w:eastAsia="en-US"/>
                              </w:rPr>
                              <w:t xml:space="preserve">est un programme télé de plusieurs heures (25 heures pour le Téléthon Opération Enfant Soleil) dont le but est de récolter des fonds pour une œuvre </w:t>
                            </w:r>
                            <w:r w:rsidR="00690AE8" w:rsidRPr="00555026">
                              <w:rPr>
                                <w:rFonts w:asciiTheme="minorHAnsi" w:eastAsiaTheme="minorHAnsi" w:hAnsiTheme="minorHAnsi" w:cstheme="minorBidi"/>
                                <w:sz w:val="22"/>
                                <w:szCs w:val="22"/>
                                <w:lang w:eastAsia="en-US"/>
                              </w:rPr>
                              <w:t>caritative</w:t>
                            </w:r>
                            <w:r w:rsidR="00555026" w:rsidRPr="00555026">
                              <w:rPr>
                                <w:rFonts w:asciiTheme="minorHAnsi" w:eastAsiaTheme="minorHAnsi" w:hAnsiTheme="minorHAnsi" w:cstheme="minorBidi"/>
                                <w:sz w:val="22"/>
                                <w:szCs w:val="22"/>
                                <w:lang w:eastAsia="en-US"/>
                              </w:rPr>
                              <w:t>.</w:t>
                            </w:r>
                          </w:p>
                          <w:p w:rsidR="00975FAB" w:rsidRPr="00555026" w:rsidRDefault="00975FAB" w:rsidP="00CE6607">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p>
                          <w:p w:rsidR="00CF1AA7" w:rsidRPr="00555026" w:rsidRDefault="00CF1AA7" w:rsidP="00CE6607">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Le Téléthon </w:t>
                            </w:r>
                            <w:r w:rsidR="00555026" w:rsidRPr="00555026">
                              <w:rPr>
                                <w:rFonts w:asciiTheme="minorHAnsi" w:hAnsiTheme="minorHAnsi"/>
                                <w:sz w:val="22"/>
                                <w:szCs w:val="22"/>
                              </w:rPr>
                              <w:t xml:space="preserve">Opération Enfant Soleil </w:t>
                            </w:r>
                            <w:r w:rsidRPr="00555026">
                              <w:rPr>
                                <w:rFonts w:asciiTheme="minorHAnsi" w:eastAsiaTheme="minorHAnsi" w:hAnsiTheme="minorHAnsi" w:cstheme="minorBidi"/>
                                <w:sz w:val="22"/>
                                <w:szCs w:val="22"/>
                                <w:lang w:eastAsia="en-US"/>
                              </w:rPr>
                              <w:t>a connu un grand succès dès sa création. Plusieurs centres hospitaliers ont rapidement rejoints le CHU de L</w:t>
                            </w:r>
                            <w:r w:rsidR="00975FAB" w:rsidRPr="00555026">
                              <w:rPr>
                                <w:rFonts w:asciiTheme="minorHAnsi" w:eastAsiaTheme="minorHAnsi" w:hAnsiTheme="minorHAnsi" w:cstheme="minorBidi"/>
                                <w:sz w:val="22"/>
                                <w:szCs w:val="22"/>
                                <w:lang w:eastAsia="en-US"/>
                              </w:rPr>
                              <w:t xml:space="preserve">aval pour soutenir cet événement. Entre 1988 et 2013, plus de 165 millions de dollars ont été récoltés et remis aux grands centres pédiatriques, aux centres hospitaliers régionaux et aux organismes québécois. </w:t>
                            </w:r>
                          </w:p>
                          <w:p w:rsidR="00975FAB" w:rsidRDefault="00975FAB" w:rsidP="00CE6607">
                            <w:pPr>
                              <w:pStyle w:val="NormalWeb"/>
                              <w:shd w:val="clear" w:color="auto" w:fill="FFFFFF"/>
                              <w:spacing w:before="0" w:beforeAutospacing="0" w:after="0" w:afterAutospacing="0" w:line="330" w:lineRule="atLeast"/>
                              <w:textAlignment w:val="baseline"/>
                              <w:rPr>
                                <w:rFonts w:ascii="Open Sans" w:hAnsi="Open Sans" w:cs="Open Sans"/>
                                <w:color w:val="777777"/>
                                <w:sz w:val="20"/>
                                <w:szCs w:val="20"/>
                              </w:rPr>
                            </w:pPr>
                          </w:p>
                          <w:p w:rsidR="00CE6607" w:rsidRPr="002E25A3" w:rsidRDefault="00CE660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4" o:spid="_x0000_s1027" type="#_x0000_t202" style="position:absolute;margin-left:-2.85pt;margin-top:3.75pt;width:488.35pt;height:231.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" fillcolor="white [3201]" strokeweight=".5pt">
                <v:textbox>
                  <w:txbxContent>
                    <w:p w:rsidR="00C63683" w:rsidRPr="00555026" w:rsidRDefault="002E25A3">
                      <w:pPr>
                        <w:rPr>
                          <w:rFonts w:cs="Arial"/>
                          <w:shd w:val="clear" w:color="auto" w:fill="FFFFFF"/>
                        </w:rPr>
                      </w:pPr>
                      <w:r w:rsidRPr="00555026">
                        <w:t xml:space="preserve">Opération Enfant Soleil est </w:t>
                      </w:r>
                      <w:r w:rsidR="00C63683" w:rsidRPr="00555026">
                        <w:t>un organisme à but non lucratif</w:t>
                      </w:r>
                      <w:r w:rsidR="00CE6607" w:rsidRPr="00555026">
                        <w:t xml:space="preserve"> qui récolte des fonds pour soutenir </w:t>
                      </w:r>
                      <w:r w:rsidR="008C3388" w:rsidRPr="00555026">
                        <w:t xml:space="preserve">le développement d’une pédiatrie de qualité </w:t>
                      </w:r>
                      <w:r w:rsidR="00C63683" w:rsidRPr="00555026">
                        <w:t>et contribuer à la réalisation de projets d'intervention sociale pour tous les enfants du Québec.</w:t>
                      </w:r>
                    </w:p>
                    <w:p w:rsidR="00975FAB" w:rsidRPr="00555026" w:rsidRDefault="00CE6607" w:rsidP="00CE6607">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Opération Enfant Soleil a été </w:t>
                      </w:r>
                      <w:r w:rsidR="00CF1AA7" w:rsidRPr="00555026">
                        <w:rPr>
                          <w:rFonts w:asciiTheme="minorHAnsi" w:eastAsiaTheme="minorHAnsi" w:hAnsiTheme="minorHAnsi" w:cstheme="minorBidi"/>
                          <w:sz w:val="22"/>
                          <w:szCs w:val="22"/>
                          <w:lang w:eastAsia="en-US"/>
                        </w:rPr>
                        <w:t>fondé</w:t>
                      </w:r>
                      <w:r w:rsidR="007A5293" w:rsidRPr="00555026">
                        <w:rPr>
                          <w:rFonts w:asciiTheme="minorHAnsi" w:eastAsiaTheme="minorHAnsi" w:hAnsiTheme="minorHAnsi" w:cstheme="minorBidi"/>
                          <w:sz w:val="22"/>
                          <w:szCs w:val="22"/>
                          <w:lang w:eastAsia="en-US"/>
                        </w:rPr>
                        <w:t xml:space="preserve">e </w:t>
                      </w:r>
                      <w:r w:rsidRPr="00555026">
                        <w:rPr>
                          <w:rFonts w:asciiTheme="minorHAnsi" w:eastAsiaTheme="minorHAnsi" w:hAnsiTheme="minorHAnsi" w:cstheme="minorBidi"/>
                          <w:sz w:val="22"/>
                          <w:szCs w:val="22"/>
                          <w:lang w:eastAsia="en-US"/>
                        </w:rPr>
                        <w:t>en 1988 par le Centre hospitalier de l'Université Laval.</w:t>
                      </w:r>
                      <w:r w:rsidR="007A5293" w:rsidRPr="00555026">
                        <w:rPr>
                          <w:rFonts w:asciiTheme="minorHAnsi" w:eastAsiaTheme="minorHAnsi" w:hAnsiTheme="minorHAnsi" w:cstheme="minorBidi"/>
                          <w:sz w:val="22"/>
                          <w:szCs w:val="22"/>
                          <w:lang w:eastAsia="en-US"/>
                        </w:rPr>
                        <w:t xml:space="preserve"> </w:t>
                      </w:r>
                    </w:p>
                    <w:p w:rsidR="00975FAB" w:rsidRPr="00555026" w:rsidRDefault="00975FAB" w:rsidP="00CE6607">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Au Québec, tous les ans un téléthon est organisé pour soutenir Opération Enfant Soleil. </w:t>
                      </w:r>
                      <w:r w:rsidR="00E34EBD" w:rsidRPr="00555026">
                        <w:rPr>
                          <w:rFonts w:asciiTheme="minorHAnsi" w:eastAsiaTheme="minorHAnsi" w:hAnsiTheme="minorHAnsi" w:cstheme="minorBidi"/>
                          <w:sz w:val="22"/>
                          <w:szCs w:val="22"/>
                          <w:lang w:eastAsia="en-US"/>
                        </w:rPr>
                        <w:t xml:space="preserve">Un téléthon (contraction des mots « télévision » et « marathon ») </w:t>
                      </w:r>
                      <w:r w:rsidR="00555026" w:rsidRPr="00555026">
                        <w:rPr>
                          <w:rFonts w:asciiTheme="minorHAnsi" w:eastAsiaTheme="minorHAnsi" w:hAnsiTheme="minorHAnsi" w:cstheme="minorBidi"/>
                          <w:sz w:val="22"/>
                          <w:szCs w:val="22"/>
                          <w:lang w:eastAsia="en-US"/>
                        </w:rPr>
                        <w:t xml:space="preserve">est un programme télé de plusieurs heures (25 heures pour le Téléthon Opération Enfant Soleil) dont le but est de récolter des fonds pour une œuvre </w:t>
                      </w:r>
                      <w:r w:rsidR="00690AE8" w:rsidRPr="00555026">
                        <w:rPr>
                          <w:rFonts w:asciiTheme="minorHAnsi" w:eastAsiaTheme="minorHAnsi" w:hAnsiTheme="minorHAnsi" w:cstheme="minorBidi"/>
                          <w:sz w:val="22"/>
                          <w:szCs w:val="22"/>
                          <w:lang w:eastAsia="en-US"/>
                        </w:rPr>
                        <w:t>caritative</w:t>
                      </w:r>
                      <w:r w:rsidR="00555026" w:rsidRPr="00555026">
                        <w:rPr>
                          <w:rFonts w:asciiTheme="minorHAnsi" w:eastAsiaTheme="minorHAnsi" w:hAnsiTheme="minorHAnsi" w:cstheme="minorBidi"/>
                          <w:sz w:val="22"/>
                          <w:szCs w:val="22"/>
                          <w:lang w:eastAsia="en-US"/>
                        </w:rPr>
                        <w:t>.</w:t>
                      </w:r>
                    </w:p>
                    <w:p w:rsidR="00975FAB" w:rsidRPr="00555026" w:rsidRDefault="00975FAB" w:rsidP="00CE6607">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p>
                    <w:p w:rsidR="00CF1AA7" w:rsidRPr="00555026" w:rsidRDefault="00CF1AA7" w:rsidP="00CE6607">
                      <w:pPr>
                        <w:pStyle w:val="NormalWeb"/>
                        <w:shd w:val="clear" w:color="auto" w:fill="FFFFFF"/>
                        <w:spacing w:before="0" w:beforeAutospacing="0" w:after="0" w:afterAutospacing="0" w:line="330" w:lineRule="atLeast"/>
                        <w:textAlignment w:val="baseline"/>
                        <w:rPr>
                          <w:rFonts w:asciiTheme="minorHAnsi" w:eastAsiaTheme="minorHAnsi" w:hAnsiTheme="minorHAnsi" w:cstheme="minorBidi"/>
                          <w:sz w:val="22"/>
                          <w:szCs w:val="22"/>
                          <w:lang w:eastAsia="en-US"/>
                        </w:rPr>
                      </w:pPr>
                      <w:r w:rsidRPr="00555026">
                        <w:rPr>
                          <w:rFonts w:asciiTheme="minorHAnsi" w:eastAsiaTheme="minorHAnsi" w:hAnsiTheme="minorHAnsi" w:cstheme="minorBidi"/>
                          <w:sz w:val="22"/>
                          <w:szCs w:val="22"/>
                          <w:lang w:eastAsia="en-US"/>
                        </w:rPr>
                        <w:t xml:space="preserve">Le Téléthon </w:t>
                      </w:r>
                      <w:r w:rsidR="00555026" w:rsidRPr="00555026">
                        <w:rPr>
                          <w:rFonts w:asciiTheme="minorHAnsi" w:hAnsiTheme="minorHAnsi"/>
                          <w:sz w:val="22"/>
                          <w:szCs w:val="22"/>
                        </w:rPr>
                        <w:t xml:space="preserve">Opération Enfant Soleil </w:t>
                      </w:r>
                      <w:r w:rsidRPr="00555026">
                        <w:rPr>
                          <w:rFonts w:asciiTheme="minorHAnsi" w:eastAsiaTheme="minorHAnsi" w:hAnsiTheme="minorHAnsi" w:cstheme="minorBidi"/>
                          <w:sz w:val="22"/>
                          <w:szCs w:val="22"/>
                          <w:lang w:eastAsia="en-US"/>
                        </w:rPr>
                        <w:t>a connu un grand succès dès sa création. Plusieurs centres hospitaliers ont rapidement rejoints le CHU de L</w:t>
                      </w:r>
                      <w:r w:rsidR="00975FAB" w:rsidRPr="00555026">
                        <w:rPr>
                          <w:rFonts w:asciiTheme="minorHAnsi" w:eastAsiaTheme="minorHAnsi" w:hAnsiTheme="minorHAnsi" w:cstheme="minorBidi"/>
                          <w:sz w:val="22"/>
                          <w:szCs w:val="22"/>
                          <w:lang w:eastAsia="en-US"/>
                        </w:rPr>
                        <w:t xml:space="preserve">aval pour soutenir cet événement. Entre 1988 et 2013, plus de 165 millions de dollars ont été récoltés et remis aux grands centres pédiatriques, aux centres hospitaliers régionaux et aux organismes québécois. </w:t>
                      </w:r>
                    </w:p>
                    <w:p w:rsidR="00975FAB" w:rsidRDefault="00975FAB" w:rsidP="00CE6607">
                      <w:pPr>
                        <w:pStyle w:val="NormalWeb"/>
                        <w:shd w:val="clear" w:color="auto" w:fill="FFFFFF"/>
                        <w:spacing w:before="0" w:beforeAutospacing="0" w:after="0" w:afterAutospacing="0" w:line="330" w:lineRule="atLeast"/>
                        <w:textAlignment w:val="baseline"/>
                        <w:rPr>
                          <w:rFonts w:ascii="Open Sans" w:hAnsi="Open Sans" w:cs="Open Sans"/>
                          <w:color w:val="777777"/>
                          <w:sz w:val="20"/>
                          <w:szCs w:val="20"/>
                        </w:rPr>
                      </w:pPr>
                    </w:p>
                    <w:p w:rsidR="00CE6607" w:rsidRPr="002E25A3" w:rsidRDefault="00CE6607">
                      <w:pPr>
                        <w:rPr>
                          <w:color w:val="FF0000"/>
                        </w:rPr>
                      </w:pPr>
                    </w:p>
                  </w:txbxContent>
                </v:textbox>
              </v:shape>
            </w:pict>
          </mc:Fallback>
        </mc:AlternateContent>
      </w:r>
    </w:p>
    <w:p w:rsidR="002E25A3" w:rsidRDefault="002E25A3" w:rsidP="002E25A3"/>
    <w:p w:rsidR="002E25A3" w:rsidRDefault="002E25A3" w:rsidP="002E25A3"/>
    <w:p w:rsidR="002E25A3" w:rsidRDefault="002E25A3" w:rsidP="002E25A3"/>
    <w:p w:rsidR="002E25A3" w:rsidRDefault="002E25A3" w:rsidP="002E25A3"/>
    <w:p w:rsidR="002E25A3" w:rsidRDefault="002E25A3" w:rsidP="002E25A3"/>
    <w:p w:rsidR="002E25A3" w:rsidRDefault="002E25A3" w:rsidP="002E25A3"/>
    <w:p w:rsidR="002E25A3" w:rsidRPr="002E25A3" w:rsidRDefault="002E25A3" w:rsidP="002E25A3"/>
    <w:p w:rsidR="00DA312F" w:rsidRDefault="00DA312F" w:rsidP="00DA312F">
      <w:pPr>
        <w:pStyle w:val="Paragraphedeliste"/>
        <w:rPr>
          <w:sz w:val="28"/>
          <w:szCs w:val="28"/>
        </w:rPr>
      </w:pPr>
    </w:p>
    <w:p w:rsidR="00DA312F" w:rsidRDefault="00DA312F" w:rsidP="00DA312F">
      <w:pPr>
        <w:pStyle w:val="Paragraphedeliste"/>
        <w:rPr>
          <w:sz w:val="28"/>
          <w:szCs w:val="28"/>
        </w:rPr>
      </w:pPr>
    </w:p>
    <w:p w:rsidR="00CE6607" w:rsidRDefault="00CE6607" w:rsidP="00DA312F">
      <w:pPr>
        <w:pStyle w:val="Paragraphedeliste"/>
        <w:rPr>
          <w:sz w:val="28"/>
          <w:szCs w:val="28"/>
        </w:rPr>
      </w:pPr>
    </w:p>
    <w:p w:rsidR="00CE6607" w:rsidRDefault="00CE6607" w:rsidP="00DA312F">
      <w:pPr>
        <w:pStyle w:val="Paragraphedeliste"/>
        <w:rPr>
          <w:sz w:val="28"/>
          <w:szCs w:val="28"/>
        </w:rPr>
      </w:pPr>
    </w:p>
    <w:p w:rsidR="00CE6607" w:rsidRDefault="00ED51BA" w:rsidP="002D596F">
      <w:pPr>
        <w:ind w:firstLine="708"/>
      </w:pPr>
      <w:r w:rsidRPr="00ED51BA">
        <w:t xml:space="preserve">A) </w:t>
      </w:r>
      <w:r w:rsidR="00FB3534">
        <w:t>Opération Enfant Soleil est </w:t>
      </w:r>
      <w:proofErr w:type="gramStart"/>
      <w:r w:rsidR="00FB3534">
        <w:t>:</w:t>
      </w:r>
      <w:proofErr w:type="gramEnd"/>
      <w:r w:rsidR="00BF799A">
        <w:br/>
        <w:t>□</w:t>
      </w:r>
      <w:r w:rsidR="00FB3534">
        <w:t xml:space="preserve"> une entreprise privée     </w:t>
      </w:r>
      <w:r w:rsidR="00BF799A">
        <w:t>□</w:t>
      </w:r>
      <w:r w:rsidR="00FB3534">
        <w:t xml:space="preserve"> une œuvre caritative     </w:t>
      </w:r>
      <w:r w:rsidR="00BF799A">
        <w:t>□</w:t>
      </w:r>
      <w:r w:rsidR="00FB3534">
        <w:t xml:space="preserve"> une association créée par le Ministère de la Santé.</w:t>
      </w:r>
    </w:p>
    <w:p w:rsidR="00D24D7F" w:rsidRDefault="00D24D7F" w:rsidP="00ED51BA">
      <w:r>
        <w:t>b) Dans quel pays cet organisme est-il présent ? ……………………………………………………………………………………….</w:t>
      </w:r>
    </w:p>
    <w:p w:rsidR="00D24D7F" w:rsidRDefault="00BF799A" w:rsidP="00ED51BA">
      <w:r>
        <w:t xml:space="preserve">c) Cet organisme </w:t>
      </w:r>
      <w:r w:rsidR="006C03E9">
        <w:t>soutient :</w:t>
      </w:r>
    </w:p>
    <w:p w:rsidR="006C03E9" w:rsidRDefault="006C03E9" w:rsidP="00ED51BA">
      <w:r>
        <w:t xml:space="preserve">□ </w:t>
      </w:r>
      <w:proofErr w:type="gramStart"/>
      <w:r>
        <w:t>les</w:t>
      </w:r>
      <w:proofErr w:type="gramEnd"/>
      <w:r>
        <w:t xml:space="preserve"> enfants malades</w:t>
      </w:r>
      <w:r>
        <w:tab/>
      </w:r>
      <w:r>
        <w:tab/>
        <w:t>□ les personnes âgées</w:t>
      </w:r>
      <w:r>
        <w:tab/>
      </w:r>
      <w:r>
        <w:tab/>
        <w:t>□ les personnes qui courent le marathon</w:t>
      </w:r>
    </w:p>
    <w:p w:rsidR="006C03E9" w:rsidRDefault="006C03E9" w:rsidP="00ED51BA">
      <w:r>
        <w:t xml:space="preserve">d) </w:t>
      </w:r>
      <w:r w:rsidR="00955DF5">
        <w:t>Par qui et quand Opération Enfant Soleil a été créée ? ………………………………………………………………………………</w:t>
      </w:r>
    </w:p>
    <w:p w:rsidR="00955DF5" w:rsidRDefault="00955DF5" w:rsidP="00ED51BA">
      <w:r>
        <w:t>e) Quel est le but d’un téléthon ? ………………………………………………………………………………………………………………….</w:t>
      </w:r>
    </w:p>
    <w:p w:rsidR="00955DF5" w:rsidRPr="00ED51BA" w:rsidRDefault="00955DF5" w:rsidP="00ED51BA">
      <w:r>
        <w:t>f) Le Téléthon Opération Enfant Soleil est-il une réussite ? Justifie ta réponse.</w:t>
      </w:r>
      <w:r>
        <w:br/>
        <w:t>……………………………………………………………………………………………………………………………………………………………………….</w:t>
      </w:r>
    </w:p>
    <w:p w:rsidR="00CE6607" w:rsidRPr="00DB72D4" w:rsidRDefault="00CE6607" w:rsidP="00DA312F">
      <w:pPr>
        <w:pStyle w:val="Paragraphedeliste"/>
        <w:rPr>
          <w:sz w:val="28"/>
          <w:szCs w:val="28"/>
        </w:rPr>
      </w:pPr>
    </w:p>
    <w:p w:rsidR="000510BC" w:rsidRDefault="000510BC" w:rsidP="000510BC">
      <w:pPr>
        <w:pStyle w:val="Paragraphedeliste"/>
        <w:numPr>
          <w:ilvl w:val="0"/>
          <w:numId w:val="1"/>
        </w:numPr>
        <w:rPr>
          <w:sz w:val="28"/>
          <w:szCs w:val="28"/>
        </w:rPr>
      </w:pPr>
      <w:r w:rsidRPr="00DB72D4">
        <w:rPr>
          <w:sz w:val="28"/>
          <w:szCs w:val="28"/>
        </w:rPr>
        <w:t>Le téléthon au Québec</w:t>
      </w:r>
    </w:p>
    <w:p w:rsidR="002D596F" w:rsidRDefault="00667158" w:rsidP="002D596F">
      <w:pPr>
        <w:spacing w:after="0"/>
        <w:ind w:firstLine="360"/>
      </w:pPr>
      <w:r w:rsidRPr="00667158">
        <w:t xml:space="preserve">A) </w:t>
      </w:r>
      <w:r w:rsidR="00EB12C6">
        <w:t>Découverte de l’article</w:t>
      </w:r>
      <w:r w:rsidR="002D596F">
        <w:t xml:space="preserve">. </w:t>
      </w:r>
    </w:p>
    <w:p w:rsidR="006F044D" w:rsidRDefault="002D596F" w:rsidP="002D596F">
      <w:pPr>
        <w:spacing w:after="0"/>
        <w:ind w:firstLine="360"/>
      </w:pPr>
      <w:r>
        <w:t>Lis l’article puis réponds aux questions.</w:t>
      </w:r>
    </w:p>
    <w:p w:rsidR="002D596F" w:rsidRPr="002D596F" w:rsidRDefault="002D596F" w:rsidP="006F044D">
      <w:pPr>
        <w:rPr>
          <w:sz w:val="12"/>
          <w:szCs w:val="12"/>
        </w:rPr>
      </w:pPr>
    </w:p>
    <w:p w:rsidR="00EB12C6" w:rsidRDefault="00381CAE" w:rsidP="006F044D">
      <w:r>
        <w:t xml:space="preserve">a) Quand </w:t>
      </w:r>
      <w:r w:rsidR="002D596F">
        <w:t xml:space="preserve">est-ce que </w:t>
      </w:r>
      <w:r>
        <w:t xml:space="preserve">cet </w:t>
      </w:r>
      <w:r w:rsidR="002D596F">
        <w:t>article </w:t>
      </w:r>
      <w:proofErr w:type="spellStart"/>
      <w:r w:rsidR="002D596F">
        <w:t>a-t-il</w:t>
      </w:r>
      <w:proofErr w:type="spellEnd"/>
      <w:r w:rsidR="002D596F">
        <w:t xml:space="preserve"> été publié ? …</w:t>
      </w:r>
      <w:r>
        <w:t>………………………………………………………………………………………..</w:t>
      </w:r>
    </w:p>
    <w:p w:rsidR="00381CAE" w:rsidRDefault="00381CAE" w:rsidP="006F044D">
      <w:r>
        <w:t xml:space="preserve">b) </w:t>
      </w:r>
      <w:r w:rsidR="00CE56A8">
        <w:t xml:space="preserve">Dans quelle rubrique cet article </w:t>
      </w:r>
      <w:proofErr w:type="spellStart"/>
      <w:r w:rsidR="00CE56A8">
        <w:t>a-t-il</w:t>
      </w:r>
      <w:proofErr w:type="spellEnd"/>
      <w:r w:rsidR="00CE56A8">
        <w:t xml:space="preserve"> été publié ? ……………………………………………………………………………………..</w:t>
      </w:r>
    </w:p>
    <w:p w:rsidR="00CE56A8" w:rsidRDefault="00CE56A8" w:rsidP="006F044D">
      <w:r>
        <w:t>c) Quel est le titre de l’article ? ………………………………………………………………………………………………………………………</w:t>
      </w:r>
    </w:p>
    <w:p w:rsidR="00F1312A" w:rsidRPr="00B72268" w:rsidRDefault="00CE56A8" w:rsidP="00F1312A">
      <w:r>
        <w:t xml:space="preserve">d) </w:t>
      </w:r>
      <w:r w:rsidR="00F1312A" w:rsidRPr="00B72268">
        <w:t xml:space="preserve">d) Qui est l’auteur de cet article ? </w:t>
      </w:r>
      <w:r w:rsidR="00F1312A">
        <w:t>……………………………………………………………………………………………………………..</w:t>
      </w:r>
    </w:p>
    <w:p w:rsidR="00CE56A8" w:rsidRDefault="00F1312A" w:rsidP="006F044D">
      <w:r>
        <w:t xml:space="preserve">e) </w:t>
      </w:r>
      <w:r w:rsidR="00CE56A8">
        <w:t>Quel est le thème de cet article ? ………………………………………………………………………………………………………………</w:t>
      </w:r>
    </w:p>
    <w:p w:rsidR="00381CAE" w:rsidRPr="002D596F" w:rsidRDefault="00381CAE" w:rsidP="006F044D">
      <w:pPr>
        <w:rPr>
          <w:sz w:val="12"/>
          <w:szCs w:val="12"/>
        </w:rPr>
      </w:pPr>
    </w:p>
    <w:p w:rsidR="00E10A21" w:rsidRDefault="00E10A21" w:rsidP="002D596F">
      <w:pPr>
        <w:ind w:firstLine="708"/>
      </w:pPr>
      <w:r>
        <w:t xml:space="preserve">B) </w:t>
      </w:r>
      <w:r w:rsidR="00EB12C6">
        <w:t>Compréhension</w:t>
      </w:r>
    </w:p>
    <w:p w:rsidR="00E10A21" w:rsidRDefault="00CD2F92" w:rsidP="006F044D">
      <w:r>
        <w:t>Ces affirmations sont-elles vraies ou fausses ? Coche et j</w:t>
      </w:r>
      <w:r w:rsidR="002D596F">
        <w:t>ustifie ta réponse en citant l’article</w:t>
      </w:r>
      <w:r>
        <w:t>.</w:t>
      </w:r>
    </w:p>
    <w:tbl>
      <w:tblPr>
        <w:tblStyle w:val="Grilledutableau"/>
        <w:tblW w:w="9642" w:type="dxa"/>
        <w:tblLook w:val="04A0" w:firstRow="1" w:lastRow="0" w:firstColumn="1" w:lastColumn="0" w:noHBand="0" w:noVBand="1"/>
      </w:tblPr>
      <w:tblGrid>
        <w:gridCol w:w="7650"/>
        <w:gridCol w:w="992"/>
        <w:gridCol w:w="1000"/>
      </w:tblGrid>
      <w:tr w:rsidR="00CD2F92" w:rsidTr="00CD2F92">
        <w:tc>
          <w:tcPr>
            <w:tcW w:w="7650" w:type="dxa"/>
          </w:tcPr>
          <w:p w:rsidR="00CD2F92" w:rsidRDefault="00CD2F92" w:rsidP="006F044D"/>
        </w:tc>
        <w:tc>
          <w:tcPr>
            <w:tcW w:w="992" w:type="dxa"/>
          </w:tcPr>
          <w:p w:rsidR="00CD2F92" w:rsidRDefault="00CD2F92" w:rsidP="006F044D">
            <w:r>
              <w:t>VRAI</w:t>
            </w:r>
          </w:p>
        </w:tc>
        <w:tc>
          <w:tcPr>
            <w:tcW w:w="1000" w:type="dxa"/>
          </w:tcPr>
          <w:p w:rsidR="00CD2F92" w:rsidRDefault="00CD2F92" w:rsidP="006F044D">
            <w:r>
              <w:t>FAUX</w:t>
            </w:r>
          </w:p>
        </w:tc>
      </w:tr>
      <w:tr w:rsidR="00CD2F92" w:rsidTr="00CD2F92">
        <w:tc>
          <w:tcPr>
            <w:tcW w:w="7650" w:type="dxa"/>
          </w:tcPr>
          <w:p w:rsidR="00CD2F92" w:rsidRDefault="00CD2F92" w:rsidP="006F044D">
            <w:r>
              <w:t>2014 était la première édition du téléthon au Québec.</w:t>
            </w:r>
          </w:p>
          <w:p w:rsidR="00CD2F92" w:rsidRDefault="00CD2F92" w:rsidP="006F044D">
            <w:r w:rsidRPr="00A30821">
              <w:rPr>
                <w:i/>
              </w:rPr>
              <w:t>Justification </w:t>
            </w:r>
            <w:r>
              <w:t>: ………………………………………………………………………………………………………….</w:t>
            </w:r>
          </w:p>
          <w:p w:rsidR="00CD2F92" w:rsidRDefault="00CD2F92" w:rsidP="006F044D">
            <w:r>
              <w:t>……………………………………………………………………………………………………………………………….</w:t>
            </w:r>
          </w:p>
        </w:tc>
        <w:tc>
          <w:tcPr>
            <w:tcW w:w="992" w:type="dxa"/>
          </w:tcPr>
          <w:p w:rsidR="00CD2F92" w:rsidRDefault="00CD2F92" w:rsidP="006F044D"/>
        </w:tc>
        <w:tc>
          <w:tcPr>
            <w:tcW w:w="1000" w:type="dxa"/>
          </w:tcPr>
          <w:p w:rsidR="00CD2F92" w:rsidRDefault="00CD2F92" w:rsidP="006F044D"/>
        </w:tc>
      </w:tr>
      <w:tr w:rsidR="00CD2F92" w:rsidTr="00CD2F92">
        <w:tc>
          <w:tcPr>
            <w:tcW w:w="7650" w:type="dxa"/>
          </w:tcPr>
          <w:p w:rsidR="00CD2F92" w:rsidRDefault="003B57BB" w:rsidP="006F044D">
            <w:proofErr w:type="spellStart"/>
            <w:r>
              <w:t>Ginest</w:t>
            </w:r>
            <w:proofErr w:type="spellEnd"/>
            <w:r>
              <w:t xml:space="preserve"> Charrette, la présidente d’Opération Enfant Soleil était triste d’apprendre le montant récolté.</w:t>
            </w:r>
          </w:p>
          <w:p w:rsidR="003B57BB" w:rsidRDefault="003B57BB" w:rsidP="003B57BB">
            <w:r w:rsidRPr="00A30821">
              <w:rPr>
                <w:i/>
              </w:rPr>
              <w:t>Justification</w:t>
            </w:r>
            <w:r>
              <w:t> : ………………………………………………………………………………………………………….</w:t>
            </w:r>
          </w:p>
          <w:p w:rsidR="003B57BB" w:rsidRDefault="003B57BB" w:rsidP="003B57BB">
            <w:r>
              <w:t>……………………………………………………………………………………………………………………………….</w:t>
            </w:r>
          </w:p>
        </w:tc>
        <w:tc>
          <w:tcPr>
            <w:tcW w:w="992" w:type="dxa"/>
          </w:tcPr>
          <w:p w:rsidR="00CD2F92" w:rsidRDefault="00CD2F92" w:rsidP="006F044D"/>
        </w:tc>
        <w:tc>
          <w:tcPr>
            <w:tcW w:w="1000" w:type="dxa"/>
          </w:tcPr>
          <w:p w:rsidR="00CD2F92" w:rsidRDefault="00CD2F92" w:rsidP="006F044D"/>
        </w:tc>
      </w:tr>
      <w:tr w:rsidR="00CD2F92" w:rsidTr="00CD2F92">
        <w:tc>
          <w:tcPr>
            <w:tcW w:w="7650" w:type="dxa"/>
          </w:tcPr>
          <w:p w:rsidR="00CD2F92" w:rsidRDefault="00A2535E" w:rsidP="006F044D">
            <w:r>
              <w:t>Lors de la soirée Téléthon, les participants ont chanté.</w:t>
            </w:r>
          </w:p>
          <w:p w:rsidR="00A2535E" w:rsidRDefault="00A2535E" w:rsidP="00A2535E">
            <w:r w:rsidRPr="00A30821">
              <w:rPr>
                <w:i/>
              </w:rPr>
              <w:t>Justification</w:t>
            </w:r>
            <w:r>
              <w:t> : ………………………………………………………………………………………………………….</w:t>
            </w:r>
          </w:p>
          <w:p w:rsidR="00A2535E" w:rsidRDefault="00A2535E" w:rsidP="00A2535E">
            <w:r>
              <w:t>……………………………………………………………………………………………………………………………….</w:t>
            </w:r>
          </w:p>
        </w:tc>
        <w:tc>
          <w:tcPr>
            <w:tcW w:w="992" w:type="dxa"/>
          </w:tcPr>
          <w:p w:rsidR="00CD2F92" w:rsidRDefault="00CD2F92" w:rsidP="006F044D"/>
        </w:tc>
        <w:tc>
          <w:tcPr>
            <w:tcW w:w="1000" w:type="dxa"/>
          </w:tcPr>
          <w:p w:rsidR="00CD2F92" w:rsidRDefault="00CD2F92" w:rsidP="006F044D"/>
        </w:tc>
      </w:tr>
      <w:tr w:rsidR="00CD2F92" w:rsidTr="00CD2F92">
        <w:tc>
          <w:tcPr>
            <w:tcW w:w="7650" w:type="dxa"/>
          </w:tcPr>
          <w:p w:rsidR="00CD2F92" w:rsidRDefault="00F418A3" w:rsidP="006F044D">
            <w:r>
              <w:t xml:space="preserve">Thomas Marois, garçon de 9 ans, était atteint d’une grave maladie. Il est désormais guéri. </w:t>
            </w:r>
          </w:p>
          <w:p w:rsidR="00365341" w:rsidRDefault="00365341" w:rsidP="00365341">
            <w:r w:rsidRPr="00A30821">
              <w:rPr>
                <w:i/>
              </w:rPr>
              <w:t>Justification </w:t>
            </w:r>
            <w:r>
              <w:t>: ………………………………………………………………………………………………………….</w:t>
            </w:r>
          </w:p>
          <w:p w:rsidR="00365341" w:rsidRDefault="00365341" w:rsidP="00365341">
            <w:r>
              <w:t>……………………………………………………………………………………………………………………………….</w:t>
            </w:r>
          </w:p>
        </w:tc>
        <w:tc>
          <w:tcPr>
            <w:tcW w:w="992" w:type="dxa"/>
          </w:tcPr>
          <w:p w:rsidR="00CD2F92" w:rsidRDefault="00CD2F92" w:rsidP="006F044D"/>
        </w:tc>
        <w:tc>
          <w:tcPr>
            <w:tcW w:w="1000" w:type="dxa"/>
          </w:tcPr>
          <w:p w:rsidR="00CD2F92" w:rsidRDefault="00CD2F92" w:rsidP="006F044D"/>
        </w:tc>
      </w:tr>
      <w:tr w:rsidR="00CD2F92" w:rsidTr="00CD2F92">
        <w:tc>
          <w:tcPr>
            <w:tcW w:w="7650" w:type="dxa"/>
          </w:tcPr>
          <w:p w:rsidR="00CD2F92" w:rsidRDefault="00F418A3" w:rsidP="006F044D">
            <w:r>
              <w:t>Opération Enfant Soleil permet le financement de salle d’opération.</w:t>
            </w:r>
          </w:p>
          <w:p w:rsidR="00F418A3" w:rsidRDefault="00F418A3" w:rsidP="00F418A3">
            <w:r w:rsidRPr="00A30821">
              <w:rPr>
                <w:i/>
              </w:rPr>
              <w:t>Justification</w:t>
            </w:r>
            <w:r>
              <w:t> : ………………………………………………………………………………………………………….</w:t>
            </w:r>
          </w:p>
          <w:p w:rsidR="00F418A3" w:rsidRDefault="00F418A3" w:rsidP="00F418A3">
            <w:r>
              <w:t>……………………………………………………………………………………………………………………………….</w:t>
            </w:r>
          </w:p>
          <w:p w:rsidR="00F418A3" w:rsidRDefault="00F418A3" w:rsidP="006F044D"/>
        </w:tc>
        <w:tc>
          <w:tcPr>
            <w:tcW w:w="992" w:type="dxa"/>
          </w:tcPr>
          <w:p w:rsidR="00CD2F92" w:rsidRDefault="00CD2F92" w:rsidP="006F044D"/>
        </w:tc>
        <w:tc>
          <w:tcPr>
            <w:tcW w:w="1000" w:type="dxa"/>
          </w:tcPr>
          <w:p w:rsidR="00CD2F92" w:rsidRDefault="00CD2F92" w:rsidP="006F044D"/>
        </w:tc>
      </w:tr>
      <w:tr w:rsidR="00CD2F92" w:rsidTr="00CD2F92">
        <w:tc>
          <w:tcPr>
            <w:tcW w:w="7650" w:type="dxa"/>
          </w:tcPr>
          <w:p w:rsidR="00CD2F92" w:rsidRDefault="00F418A3" w:rsidP="006F044D">
            <w:r>
              <w:t>Les enfants malades présents au Téléthon passent un très agréable moment.</w:t>
            </w:r>
          </w:p>
          <w:p w:rsidR="00F418A3" w:rsidRDefault="00F418A3" w:rsidP="00F418A3">
            <w:r w:rsidRPr="00A30821">
              <w:rPr>
                <w:i/>
              </w:rPr>
              <w:t>Justification</w:t>
            </w:r>
            <w:r>
              <w:t> : ………………………………………………………………………………………………………….</w:t>
            </w:r>
          </w:p>
          <w:p w:rsidR="00F418A3" w:rsidRDefault="00F418A3" w:rsidP="00F418A3">
            <w:r>
              <w:t>……………………………………………………………………………………………………………………………….</w:t>
            </w:r>
          </w:p>
        </w:tc>
        <w:tc>
          <w:tcPr>
            <w:tcW w:w="992" w:type="dxa"/>
          </w:tcPr>
          <w:p w:rsidR="00CD2F92" w:rsidRDefault="00CD2F92" w:rsidP="006F044D"/>
        </w:tc>
        <w:tc>
          <w:tcPr>
            <w:tcW w:w="1000" w:type="dxa"/>
          </w:tcPr>
          <w:p w:rsidR="00CD2F92" w:rsidRDefault="00CD2F92" w:rsidP="006F044D"/>
        </w:tc>
      </w:tr>
      <w:tr w:rsidR="008B75EC" w:rsidTr="00CD2F92">
        <w:tc>
          <w:tcPr>
            <w:tcW w:w="7650" w:type="dxa"/>
          </w:tcPr>
          <w:p w:rsidR="008B75EC" w:rsidRDefault="008B75EC" w:rsidP="006F044D">
            <w:r>
              <w:t xml:space="preserve">Le prochain achat d’Opération Enfant Soleil va être une télévision pour l’hôpital de Montréal. </w:t>
            </w:r>
          </w:p>
          <w:p w:rsidR="008B75EC" w:rsidRDefault="008B75EC" w:rsidP="008B75EC">
            <w:r w:rsidRPr="00A30821">
              <w:rPr>
                <w:i/>
              </w:rPr>
              <w:t>Justification</w:t>
            </w:r>
            <w:r>
              <w:t> : ………………………………………………………………………………………………………….</w:t>
            </w:r>
          </w:p>
          <w:p w:rsidR="008B75EC" w:rsidRDefault="008B75EC" w:rsidP="008B75EC">
            <w:r>
              <w:t>……………………………………………………………………………………………………………………………….</w:t>
            </w:r>
          </w:p>
        </w:tc>
        <w:tc>
          <w:tcPr>
            <w:tcW w:w="992" w:type="dxa"/>
          </w:tcPr>
          <w:p w:rsidR="008B75EC" w:rsidRDefault="008B75EC" w:rsidP="006F044D"/>
        </w:tc>
        <w:tc>
          <w:tcPr>
            <w:tcW w:w="1000" w:type="dxa"/>
          </w:tcPr>
          <w:p w:rsidR="008B75EC" w:rsidRDefault="008B75EC" w:rsidP="006F044D"/>
        </w:tc>
      </w:tr>
    </w:tbl>
    <w:p w:rsidR="002D596F" w:rsidRDefault="002D596F">
      <w:pPr>
        <w:rPr>
          <w:sz w:val="28"/>
          <w:szCs w:val="28"/>
        </w:rPr>
      </w:pPr>
      <w:r>
        <w:rPr>
          <w:sz w:val="28"/>
          <w:szCs w:val="28"/>
        </w:rPr>
        <w:br w:type="page"/>
      </w:r>
    </w:p>
    <w:p w:rsidR="000510BC" w:rsidRDefault="000510BC" w:rsidP="000510BC">
      <w:pPr>
        <w:pStyle w:val="Paragraphedeliste"/>
        <w:numPr>
          <w:ilvl w:val="0"/>
          <w:numId w:val="1"/>
        </w:numPr>
        <w:rPr>
          <w:sz w:val="28"/>
          <w:szCs w:val="28"/>
        </w:rPr>
      </w:pPr>
      <w:r w:rsidRPr="00DB72D4">
        <w:rPr>
          <w:sz w:val="28"/>
          <w:szCs w:val="28"/>
        </w:rPr>
        <w:lastRenderedPageBreak/>
        <w:t>La collecte de fond</w:t>
      </w:r>
      <w:r w:rsidR="00AA2AC4">
        <w:rPr>
          <w:sz w:val="28"/>
          <w:szCs w:val="28"/>
        </w:rPr>
        <w:t>s</w:t>
      </w:r>
      <w:r w:rsidRPr="00DB72D4">
        <w:rPr>
          <w:sz w:val="28"/>
          <w:szCs w:val="28"/>
        </w:rPr>
        <w:t xml:space="preserve"> au Danemark</w:t>
      </w:r>
    </w:p>
    <w:p w:rsidR="000F5A65" w:rsidRPr="000F5A65" w:rsidRDefault="000F5A65" w:rsidP="000F5A65">
      <w:pPr>
        <w:ind w:left="360"/>
      </w:pPr>
      <w:r w:rsidRPr="000F5A65">
        <w:t>Production orale : discute avec trois camarades et réponds aux questions.</w:t>
      </w:r>
    </w:p>
    <w:p w:rsidR="00A148A3" w:rsidRDefault="000F5A65" w:rsidP="000F5A65">
      <w:pPr>
        <w:ind w:left="360"/>
      </w:pPr>
      <w:r w:rsidRPr="000F5A65">
        <w:t>- Existe-t-il un « téléthon » au Danemark ?</w:t>
      </w:r>
      <w:r w:rsidR="007E3BF0">
        <w:t xml:space="preserve"> Si oui, comment s’appelle-t-il ? Existe-t-il depuis longtemps ? Quelle(s) association(s) soutient-il ?</w:t>
      </w:r>
      <w:r w:rsidR="00DB7995">
        <w:t xml:space="preserve"> Quelles sont les activités organisées pour cet événement ? </w:t>
      </w:r>
    </w:p>
    <w:p w:rsidR="000F5A65" w:rsidRDefault="000F5A65" w:rsidP="000F5A65">
      <w:pPr>
        <w:ind w:left="360"/>
      </w:pPr>
      <w:r w:rsidRPr="000F5A65">
        <w:t xml:space="preserve">- Quelles associations récoltant des fonds connais-tu au Danemark ? </w:t>
      </w:r>
      <w:r w:rsidR="00A0642D">
        <w:t xml:space="preserve">Pour quoi œuvrent ses associations ? </w:t>
      </w:r>
    </w:p>
    <w:p w:rsidR="00A148A3" w:rsidRDefault="00A148A3" w:rsidP="000F5A65">
      <w:pPr>
        <w:ind w:left="360"/>
      </w:pPr>
      <w:r>
        <w:t xml:space="preserve">- À ton avis, quel est le meilleur moyen de récolter de l’argent pour les associations (porte-à-porte, vente de gâteau, appels téléphoniques, concerts …) ? </w:t>
      </w:r>
    </w:p>
    <w:p w:rsidR="00A339E2" w:rsidRDefault="00A339E2" w:rsidP="000F5A65">
      <w:pPr>
        <w:ind w:left="360"/>
      </w:pPr>
    </w:p>
    <w:p w:rsidR="00A339E2" w:rsidRDefault="00A339E2" w:rsidP="000F5A65">
      <w:pPr>
        <w:ind w:left="360"/>
      </w:pPr>
    </w:p>
    <w:p w:rsidR="00A339E2" w:rsidRPr="000F5A65" w:rsidRDefault="00A339E2" w:rsidP="000F5A65">
      <w:pPr>
        <w:ind w:left="360"/>
      </w:pPr>
    </w:p>
    <w:sectPr w:rsidR="00A339E2" w:rsidRPr="000F5A65" w:rsidSect="002D596F">
      <w:headerReference w:type="default" r:id="rId8"/>
      <w:footerReference w:type="default" r:id="rId9"/>
      <w:pgSz w:w="11906" w:h="16838"/>
      <w:pgMar w:top="1389" w:right="1134" w:bottom="1701" w:left="1134" w:header="708" w:footer="56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4A56" w:rsidRDefault="005F4A56" w:rsidP="00706674">
      <w:pPr>
        <w:spacing w:after="0" w:line="240" w:lineRule="auto"/>
      </w:pPr>
      <w:r>
        <w:separator/>
      </w:r>
    </w:p>
  </w:endnote>
  <w:endnote w:type="continuationSeparator" w:id="0">
    <w:p w:rsidR="005F4A56" w:rsidRDefault="005F4A56" w:rsidP="00706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BB6" w:rsidRPr="00360AAB" w:rsidRDefault="00137BB6" w:rsidP="00137BB6">
    <w:pPr>
      <w:pStyle w:val="Pieddepage"/>
      <w:jc w:val="center"/>
      <w:rPr>
        <w:i/>
      </w:rPr>
    </w:pPr>
    <w:r>
      <w:rPr>
        <w:i/>
      </w:rPr>
      <w:t>Juin</w:t>
    </w:r>
    <w:r w:rsidRPr="00360AAB">
      <w:rPr>
        <w:i/>
      </w:rPr>
      <w:t xml:space="preserve"> 2014- Institut français du Danemark – Estelle Le </w:t>
    </w:r>
    <w:proofErr w:type="spellStart"/>
    <w:r w:rsidRPr="00360AAB">
      <w:rPr>
        <w:i/>
      </w:rPr>
      <w:t>Bonnec</w:t>
    </w:r>
    <w:proofErr w:type="spellEnd"/>
    <w:r w:rsidRPr="00360AAB">
      <w:rPr>
        <w:i/>
      </w:rPr>
      <w:t xml:space="preserve"> – francophonie@institutfrancais.dk</w:t>
    </w:r>
  </w:p>
  <w:p w:rsidR="00137BB6" w:rsidRDefault="00137BB6">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4A56" w:rsidRDefault="005F4A56" w:rsidP="00706674">
      <w:pPr>
        <w:spacing w:after="0" w:line="240" w:lineRule="auto"/>
      </w:pPr>
      <w:r>
        <w:separator/>
      </w:r>
    </w:p>
  </w:footnote>
  <w:footnote w:type="continuationSeparator" w:id="0">
    <w:p w:rsidR="005F4A56" w:rsidRDefault="005F4A56" w:rsidP="007066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6674" w:rsidRDefault="00706674" w:rsidP="00706674">
    <w:pPr>
      <w:pStyle w:val="En-tte"/>
      <w:jc w:val="center"/>
    </w:pPr>
    <w:r>
      <w:rPr>
        <w:noProof/>
        <w:lang w:eastAsia="fr-FR"/>
      </w:rPr>
      <w:drawing>
        <wp:inline distT="0" distB="0" distL="0" distR="0" wp14:anchorId="08A39191" wp14:editId="06141B4E">
          <wp:extent cx="914047" cy="485426"/>
          <wp:effectExtent l="0" t="0" r="635"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FD petit.png"/>
                  <pic:cNvPicPr/>
                </pic:nvPicPr>
                <pic:blipFill>
                  <a:blip r:embed="rId1">
                    <a:extLst>
                      <a:ext uri="{28A0092B-C50C-407E-A947-70E740481C1C}">
                        <a14:useLocalDpi xmlns:a14="http://schemas.microsoft.com/office/drawing/2010/main" val="0"/>
                      </a:ext>
                    </a:extLst>
                  </a:blip>
                  <a:stretch>
                    <a:fillRect/>
                  </a:stretch>
                </pic:blipFill>
                <pic:spPr>
                  <a:xfrm>
                    <a:off x="0" y="0"/>
                    <a:ext cx="922405" cy="48986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AC6E63"/>
    <w:multiLevelType w:val="hybridMultilevel"/>
    <w:tmpl w:val="DEE80CD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428C43C5"/>
    <w:multiLevelType w:val="hybridMultilevel"/>
    <w:tmpl w:val="0BBCA982"/>
    <w:lvl w:ilvl="0" w:tplc="812E3894">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74"/>
    <w:rsid w:val="000510BC"/>
    <w:rsid w:val="000F5A65"/>
    <w:rsid w:val="00137BB6"/>
    <w:rsid w:val="001A1282"/>
    <w:rsid w:val="002D596F"/>
    <w:rsid w:val="002E25A3"/>
    <w:rsid w:val="00365341"/>
    <w:rsid w:val="00381CAE"/>
    <w:rsid w:val="00392FD3"/>
    <w:rsid w:val="003B57BB"/>
    <w:rsid w:val="003D3B53"/>
    <w:rsid w:val="00555026"/>
    <w:rsid w:val="005A5788"/>
    <w:rsid w:val="005E70A7"/>
    <w:rsid w:val="005F4A56"/>
    <w:rsid w:val="00637E90"/>
    <w:rsid w:val="00667158"/>
    <w:rsid w:val="00690AE8"/>
    <w:rsid w:val="006C03E9"/>
    <w:rsid w:val="006F044D"/>
    <w:rsid w:val="00706674"/>
    <w:rsid w:val="00715269"/>
    <w:rsid w:val="00745682"/>
    <w:rsid w:val="007A5293"/>
    <w:rsid w:val="007C312B"/>
    <w:rsid w:val="007E3BF0"/>
    <w:rsid w:val="00801369"/>
    <w:rsid w:val="008B75EC"/>
    <w:rsid w:val="008C3388"/>
    <w:rsid w:val="00955DF5"/>
    <w:rsid w:val="00975FAB"/>
    <w:rsid w:val="00A0642D"/>
    <w:rsid w:val="00A148A3"/>
    <w:rsid w:val="00A2535E"/>
    <w:rsid w:val="00A30821"/>
    <w:rsid w:val="00A339E2"/>
    <w:rsid w:val="00A70345"/>
    <w:rsid w:val="00A940E3"/>
    <w:rsid w:val="00AA2AC4"/>
    <w:rsid w:val="00B74CE1"/>
    <w:rsid w:val="00BF799A"/>
    <w:rsid w:val="00C63683"/>
    <w:rsid w:val="00C77692"/>
    <w:rsid w:val="00CD2F92"/>
    <w:rsid w:val="00CE56A8"/>
    <w:rsid w:val="00CE6607"/>
    <w:rsid w:val="00CF1AA7"/>
    <w:rsid w:val="00D0254D"/>
    <w:rsid w:val="00D24D7F"/>
    <w:rsid w:val="00D508D2"/>
    <w:rsid w:val="00D7039B"/>
    <w:rsid w:val="00DA312F"/>
    <w:rsid w:val="00DA760A"/>
    <w:rsid w:val="00DB72D4"/>
    <w:rsid w:val="00DB7995"/>
    <w:rsid w:val="00DD1294"/>
    <w:rsid w:val="00E10A21"/>
    <w:rsid w:val="00E34EBD"/>
    <w:rsid w:val="00EB12C6"/>
    <w:rsid w:val="00ED51BA"/>
    <w:rsid w:val="00EF1A41"/>
    <w:rsid w:val="00F1312A"/>
    <w:rsid w:val="00F14937"/>
    <w:rsid w:val="00F418A3"/>
    <w:rsid w:val="00FB35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8417743D-D25F-48B1-8BE9-E5057E76E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7066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706674"/>
    <w:pPr>
      <w:tabs>
        <w:tab w:val="center" w:pos="4819"/>
        <w:tab w:val="right" w:pos="9638"/>
      </w:tabs>
      <w:spacing w:after="0" w:line="240" w:lineRule="auto"/>
    </w:pPr>
  </w:style>
  <w:style w:type="character" w:customStyle="1" w:styleId="En-tteCar">
    <w:name w:val="En-tête Car"/>
    <w:basedOn w:val="Policepardfaut"/>
    <w:link w:val="En-tte"/>
    <w:uiPriority w:val="99"/>
    <w:rsid w:val="00706674"/>
  </w:style>
  <w:style w:type="paragraph" w:styleId="Pieddepage">
    <w:name w:val="footer"/>
    <w:basedOn w:val="Normal"/>
    <w:link w:val="PieddepageCar"/>
    <w:uiPriority w:val="99"/>
    <w:unhideWhenUsed/>
    <w:rsid w:val="00706674"/>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706674"/>
  </w:style>
  <w:style w:type="paragraph" w:customStyle="1" w:styleId="sous-titre">
    <w:name w:val="sous-titre"/>
    <w:basedOn w:val="Titre1"/>
    <w:link w:val="sous-titreCar"/>
    <w:rsid w:val="00706674"/>
    <w:pPr>
      <w:keepLines w:val="0"/>
      <w:autoSpaceDE w:val="0"/>
      <w:autoSpaceDN w:val="0"/>
      <w:adjustRightInd w:val="0"/>
      <w:spacing w:after="60" w:line="240" w:lineRule="auto"/>
      <w:jc w:val="center"/>
    </w:pPr>
    <w:rPr>
      <w:rFonts w:ascii="Times New Roman" w:eastAsia="Times New Roman" w:hAnsi="Times New Roman" w:cs="Arial"/>
      <w:bCs/>
      <w:i/>
      <w:color w:val="auto"/>
      <w:kern w:val="32"/>
      <w:sz w:val="24"/>
      <w:lang w:eastAsia="fr-FR"/>
    </w:rPr>
  </w:style>
  <w:style w:type="character" w:customStyle="1" w:styleId="sous-titreCar">
    <w:name w:val="sous-titre Car"/>
    <w:link w:val="sous-titre"/>
    <w:rsid w:val="00706674"/>
    <w:rPr>
      <w:rFonts w:ascii="Times New Roman" w:eastAsia="Times New Roman" w:hAnsi="Times New Roman" w:cs="Arial"/>
      <w:bCs/>
      <w:i/>
      <w:kern w:val="32"/>
      <w:sz w:val="24"/>
      <w:szCs w:val="32"/>
      <w:lang w:eastAsia="fr-FR"/>
    </w:rPr>
  </w:style>
  <w:style w:type="character" w:customStyle="1" w:styleId="Titre1Car">
    <w:name w:val="Titre 1 Car"/>
    <w:basedOn w:val="Policepardfaut"/>
    <w:link w:val="Titre1"/>
    <w:uiPriority w:val="9"/>
    <w:rsid w:val="00706674"/>
    <w:rPr>
      <w:rFonts w:asciiTheme="majorHAnsi" w:eastAsiaTheme="majorEastAsia" w:hAnsiTheme="majorHAnsi" w:cstheme="majorBidi"/>
      <w:color w:val="2E74B5" w:themeColor="accent1" w:themeShade="BF"/>
      <w:sz w:val="32"/>
      <w:szCs w:val="32"/>
    </w:rPr>
  </w:style>
  <w:style w:type="paragraph" w:styleId="Paragraphedeliste">
    <w:name w:val="List Paragraph"/>
    <w:basedOn w:val="Normal"/>
    <w:uiPriority w:val="34"/>
    <w:qFormat/>
    <w:rsid w:val="000510BC"/>
    <w:pPr>
      <w:ind w:left="720"/>
      <w:contextualSpacing/>
    </w:pPr>
  </w:style>
  <w:style w:type="paragraph" w:styleId="NormalWeb">
    <w:name w:val="Normal (Web)"/>
    <w:basedOn w:val="Normal"/>
    <w:uiPriority w:val="99"/>
    <w:semiHidden/>
    <w:unhideWhenUsed/>
    <w:rsid w:val="00CE6607"/>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Grilledutableau">
    <w:name w:val="Table Grid"/>
    <w:basedOn w:val="TableauNormal"/>
    <w:uiPriority w:val="39"/>
    <w:rsid w:val="00CD2F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7419770">
      <w:bodyDiv w:val="1"/>
      <w:marLeft w:val="0"/>
      <w:marRight w:val="0"/>
      <w:marTop w:val="0"/>
      <w:marBottom w:val="0"/>
      <w:divBdr>
        <w:top w:val="none" w:sz="0" w:space="0" w:color="auto"/>
        <w:left w:val="none" w:sz="0" w:space="0" w:color="auto"/>
        <w:bottom w:val="none" w:sz="0" w:space="0" w:color="auto"/>
        <w:right w:val="none" w:sz="0" w:space="0" w:color="auto"/>
      </w:divBdr>
    </w:div>
    <w:div w:id="133051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4</Pages>
  <Words>600</Words>
  <Characters>3301</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66</cp:revision>
  <dcterms:created xsi:type="dcterms:W3CDTF">2014-06-02T08:40:00Z</dcterms:created>
  <dcterms:modified xsi:type="dcterms:W3CDTF">2016-07-22T10:13:00Z</dcterms:modified>
</cp:coreProperties>
</file>