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58131" w14:textId="77777777" w:rsidR="00B96EB0" w:rsidRDefault="00B96EB0" w:rsidP="00B96EB0">
      <w:pPr>
        <w:pStyle w:val="sous-titre"/>
      </w:pPr>
      <w:r w:rsidRPr="001E7E83">
        <w:t>Le</w:t>
      </w:r>
      <w:r>
        <w:t xml:space="preserve"> 11 novembre</w:t>
      </w:r>
    </w:p>
    <w:p w14:paraId="67BA1D2C" w14:textId="77777777" w:rsidR="00B96EB0" w:rsidRDefault="00B96EB0" w:rsidP="00B96EB0">
      <w:pPr>
        <w:pStyle w:val="sous-titre"/>
      </w:pPr>
      <w:r>
        <w:t xml:space="preserve">Fiche </w:t>
      </w:r>
      <w:r w:rsidR="000F0C01">
        <w:t>prof</w:t>
      </w:r>
      <w:r>
        <w:t xml:space="preserve"> A2</w:t>
      </w:r>
      <w:r w:rsidR="004F6DBD">
        <w:t>+</w:t>
      </w:r>
    </w:p>
    <w:p w14:paraId="69FE2229" w14:textId="77777777" w:rsidR="00B96EB0" w:rsidRDefault="00B96EB0" w:rsidP="00B96EB0">
      <w:pPr>
        <w:jc w:val="center"/>
        <w:rPr>
          <w:b/>
        </w:rPr>
      </w:pPr>
    </w:p>
    <w:tbl>
      <w:tblPr>
        <w:tblW w:w="10115" w:type="dxa"/>
        <w:tblInd w:w="45" w:type="dxa"/>
        <w:tblLayout w:type="fixed"/>
        <w:tblCellMar>
          <w:left w:w="70" w:type="dxa"/>
          <w:right w:w="70" w:type="dxa"/>
        </w:tblCellMar>
        <w:tblLook w:val="0000" w:firstRow="0" w:lastRow="0" w:firstColumn="0" w:lastColumn="0" w:noHBand="0" w:noVBand="0"/>
      </w:tblPr>
      <w:tblGrid>
        <w:gridCol w:w="1060"/>
        <w:gridCol w:w="3635"/>
        <w:gridCol w:w="5420"/>
      </w:tblGrid>
      <w:tr w:rsidR="00B96EB0" w14:paraId="09D4341A" w14:textId="77777777" w:rsidTr="004F0232">
        <w:trPr>
          <w:trHeight w:val="1151"/>
        </w:trPr>
        <w:tc>
          <w:tcPr>
            <w:tcW w:w="1060" w:type="dxa"/>
            <w:tcBorders>
              <w:top w:val="single" w:sz="4" w:space="0" w:color="000000"/>
              <w:left w:val="single" w:sz="4" w:space="0" w:color="000000"/>
              <w:bottom w:val="single" w:sz="4" w:space="0" w:color="000000"/>
            </w:tcBorders>
            <w:shd w:val="clear" w:color="auto" w:fill="auto"/>
          </w:tcPr>
          <w:p w14:paraId="55715E6D" w14:textId="77777777" w:rsidR="00B96EB0" w:rsidRDefault="00B96EB0" w:rsidP="004F0232">
            <w:r>
              <w:t>Thèmes</w:t>
            </w:r>
          </w:p>
        </w:tc>
        <w:tc>
          <w:tcPr>
            <w:tcW w:w="3635" w:type="dxa"/>
            <w:tcBorders>
              <w:top w:val="single" w:sz="4" w:space="0" w:color="000000"/>
              <w:left w:val="single" w:sz="4" w:space="0" w:color="000000"/>
              <w:bottom w:val="single" w:sz="4" w:space="0" w:color="000000"/>
            </w:tcBorders>
            <w:shd w:val="clear" w:color="auto" w:fill="auto"/>
          </w:tcPr>
          <w:p w14:paraId="79406C23" w14:textId="77777777" w:rsidR="00B96EB0" w:rsidRDefault="000F0C01" w:rsidP="004F0232">
            <w:r>
              <w:t>Les jours fériés français</w:t>
            </w:r>
            <w:r>
              <w:br/>
            </w:r>
            <w:r w:rsidR="000F21EA">
              <w:t>La guerre</w:t>
            </w:r>
          </w:p>
          <w:p w14:paraId="3781742D" w14:textId="77777777" w:rsidR="000F21EA" w:rsidRDefault="000F21EA" w:rsidP="004F0232">
            <w:r>
              <w:t>L’histoire de France</w:t>
            </w:r>
            <w:r>
              <w:br/>
              <w:t>La Première Guerre mondiale</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14:paraId="7C52A6C1" w14:textId="77777777" w:rsidR="00B96EB0" w:rsidRDefault="00B96EB0" w:rsidP="004F0232">
            <w:r>
              <w:t> </w:t>
            </w:r>
          </w:p>
        </w:tc>
      </w:tr>
      <w:tr w:rsidR="00B96EB0" w14:paraId="0C8FBCC3" w14:textId="77777777" w:rsidTr="004F0232">
        <w:trPr>
          <w:cantSplit/>
          <w:trHeight w:val="1505"/>
        </w:trPr>
        <w:tc>
          <w:tcPr>
            <w:tcW w:w="1060" w:type="dxa"/>
            <w:vMerge w:val="restart"/>
            <w:tcBorders>
              <w:left w:val="single" w:sz="4" w:space="0" w:color="000000"/>
              <w:bottom w:val="single" w:sz="4" w:space="0" w:color="000000"/>
            </w:tcBorders>
            <w:shd w:val="clear" w:color="auto" w:fill="auto"/>
          </w:tcPr>
          <w:p w14:paraId="2CDF71D5" w14:textId="77777777" w:rsidR="00B96EB0" w:rsidRDefault="00B96EB0" w:rsidP="004F0232">
            <w:pPr>
              <w:rPr>
                <w:b/>
              </w:rPr>
            </w:pPr>
            <w:r>
              <w:t>Idées d’exploitations pédagogiques</w:t>
            </w:r>
          </w:p>
        </w:tc>
        <w:tc>
          <w:tcPr>
            <w:tcW w:w="3635" w:type="dxa"/>
            <w:tcBorders>
              <w:left w:val="single" w:sz="4" w:space="0" w:color="000000"/>
              <w:bottom w:val="single" w:sz="4" w:space="0" w:color="000000"/>
            </w:tcBorders>
            <w:shd w:val="clear" w:color="auto" w:fill="auto"/>
          </w:tcPr>
          <w:p w14:paraId="131ECE8D" w14:textId="77777777" w:rsidR="00B96EB0" w:rsidRDefault="00B96EB0" w:rsidP="004F0232">
            <w:r>
              <w:rPr>
                <w:b/>
              </w:rPr>
              <w:t>Objectifs communicatifs</w:t>
            </w:r>
          </w:p>
          <w:p w14:paraId="1FE6A65B" w14:textId="77777777" w:rsidR="00B96EB0" w:rsidRPr="00B3036B" w:rsidRDefault="00B96EB0" w:rsidP="004F0232">
            <w:r>
              <w:br/>
            </w:r>
            <w:r w:rsidR="000F21EA">
              <w:t>Etre capable de parler ou d’écrire sur la Première Guerre mondiale</w:t>
            </w:r>
          </w:p>
        </w:tc>
        <w:tc>
          <w:tcPr>
            <w:tcW w:w="5420" w:type="dxa"/>
            <w:tcBorders>
              <w:left w:val="single" w:sz="4" w:space="0" w:color="000000"/>
              <w:bottom w:val="single" w:sz="4" w:space="0" w:color="000000"/>
              <w:right w:val="single" w:sz="4" w:space="0" w:color="000000"/>
            </w:tcBorders>
            <w:shd w:val="clear" w:color="auto" w:fill="auto"/>
          </w:tcPr>
          <w:p w14:paraId="6E88AE33" w14:textId="77777777" w:rsidR="00B96EB0" w:rsidRDefault="00B96EB0" w:rsidP="004F0232">
            <w:r>
              <w:rPr>
                <w:b/>
              </w:rPr>
              <w:t> </w:t>
            </w:r>
            <w:proofErr w:type="spellStart"/>
            <w:r>
              <w:rPr>
                <w:b/>
              </w:rPr>
              <w:t>Kommunikative</w:t>
            </w:r>
            <w:proofErr w:type="spellEnd"/>
            <w:r>
              <w:rPr>
                <w:b/>
              </w:rPr>
              <w:t xml:space="preserve"> </w:t>
            </w:r>
            <w:proofErr w:type="spellStart"/>
            <w:r>
              <w:rPr>
                <w:b/>
              </w:rPr>
              <w:t>færdigheder</w:t>
            </w:r>
            <w:proofErr w:type="spellEnd"/>
          </w:p>
        </w:tc>
      </w:tr>
      <w:tr w:rsidR="00B96EB0" w14:paraId="31DAA0E0" w14:textId="77777777" w:rsidTr="004F0232">
        <w:trPr>
          <w:trHeight w:val="1427"/>
        </w:trPr>
        <w:tc>
          <w:tcPr>
            <w:tcW w:w="1060" w:type="dxa"/>
            <w:vMerge/>
            <w:tcBorders>
              <w:left w:val="single" w:sz="4" w:space="0" w:color="000000"/>
              <w:bottom w:val="single" w:sz="4" w:space="0" w:color="000000"/>
            </w:tcBorders>
            <w:shd w:val="clear" w:color="auto" w:fill="auto"/>
          </w:tcPr>
          <w:p w14:paraId="01493D6A" w14:textId="77777777" w:rsidR="00B96EB0" w:rsidRDefault="00B96EB0" w:rsidP="004F0232">
            <w:pPr>
              <w:snapToGrid w:val="0"/>
            </w:pPr>
          </w:p>
        </w:tc>
        <w:tc>
          <w:tcPr>
            <w:tcW w:w="3635" w:type="dxa"/>
            <w:tcBorders>
              <w:left w:val="single" w:sz="4" w:space="0" w:color="000000"/>
              <w:bottom w:val="single" w:sz="4" w:space="0" w:color="000000"/>
            </w:tcBorders>
            <w:shd w:val="clear" w:color="auto" w:fill="auto"/>
          </w:tcPr>
          <w:p w14:paraId="71C5C44D" w14:textId="77777777" w:rsidR="00B96EB0" w:rsidRDefault="00B96EB0" w:rsidP="004F0232">
            <w:r>
              <w:rPr>
                <w:b/>
              </w:rPr>
              <w:t>Objectifs linguistiques </w:t>
            </w:r>
          </w:p>
          <w:p w14:paraId="4B08B20A" w14:textId="77777777" w:rsidR="00B96EB0" w:rsidRPr="00F23A3C" w:rsidRDefault="000F21EA" w:rsidP="000F21EA">
            <w:r>
              <w:t>Comprendre des phrases conjuguées au présent et au passé composé</w:t>
            </w:r>
          </w:p>
        </w:tc>
        <w:tc>
          <w:tcPr>
            <w:tcW w:w="5420" w:type="dxa"/>
            <w:tcBorders>
              <w:left w:val="single" w:sz="4" w:space="0" w:color="000000"/>
              <w:bottom w:val="single" w:sz="4" w:space="0" w:color="000000"/>
              <w:right w:val="single" w:sz="4" w:space="0" w:color="000000"/>
            </w:tcBorders>
            <w:shd w:val="clear" w:color="auto" w:fill="auto"/>
          </w:tcPr>
          <w:p w14:paraId="27A2F696" w14:textId="77777777" w:rsidR="00B96EB0" w:rsidRDefault="00B96EB0" w:rsidP="004F0232">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B96EB0" w14:paraId="17599E90" w14:textId="77777777" w:rsidTr="004F0232">
        <w:trPr>
          <w:trHeight w:val="2424"/>
        </w:trPr>
        <w:tc>
          <w:tcPr>
            <w:tcW w:w="1060" w:type="dxa"/>
            <w:vMerge/>
            <w:tcBorders>
              <w:left w:val="single" w:sz="4" w:space="0" w:color="000000"/>
            </w:tcBorders>
            <w:shd w:val="clear" w:color="auto" w:fill="auto"/>
          </w:tcPr>
          <w:p w14:paraId="2B5A76AF" w14:textId="77777777" w:rsidR="00B96EB0" w:rsidRDefault="00B96EB0" w:rsidP="004F0232">
            <w:pPr>
              <w:snapToGrid w:val="0"/>
            </w:pPr>
          </w:p>
        </w:tc>
        <w:tc>
          <w:tcPr>
            <w:tcW w:w="3635" w:type="dxa"/>
            <w:tcBorders>
              <w:left w:val="single" w:sz="4" w:space="0" w:color="000000"/>
            </w:tcBorders>
            <w:shd w:val="clear" w:color="auto" w:fill="auto"/>
          </w:tcPr>
          <w:p w14:paraId="4887F216" w14:textId="77777777" w:rsidR="00B96EB0" w:rsidRDefault="00B96EB0" w:rsidP="004F0232">
            <w:r>
              <w:rPr>
                <w:b/>
              </w:rPr>
              <w:t>Objectifs culturels </w:t>
            </w:r>
          </w:p>
          <w:p w14:paraId="225F2005" w14:textId="77777777" w:rsidR="00B96EB0" w:rsidRDefault="00B96EB0" w:rsidP="004F0232"/>
          <w:p w14:paraId="365C141E" w14:textId="77777777" w:rsidR="000F21EA" w:rsidRPr="00D60D2A" w:rsidRDefault="000F21EA" w:rsidP="004F0232">
            <w:r>
              <w:t>Découvrir ce qu’il s’est passé en France pendant la Première Guerre mondiale</w:t>
            </w:r>
          </w:p>
        </w:tc>
        <w:tc>
          <w:tcPr>
            <w:tcW w:w="5420" w:type="dxa"/>
            <w:tcBorders>
              <w:left w:val="single" w:sz="4" w:space="0" w:color="000000"/>
              <w:right w:val="single" w:sz="4" w:space="0" w:color="000000"/>
            </w:tcBorders>
            <w:shd w:val="clear" w:color="auto" w:fill="auto"/>
          </w:tcPr>
          <w:p w14:paraId="057C9480" w14:textId="77777777" w:rsidR="00B96EB0" w:rsidRDefault="00B96EB0" w:rsidP="004F0232">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B96EB0" w14:paraId="5E591C58" w14:textId="77777777" w:rsidTr="004F0232">
        <w:trPr>
          <w:trHeight w:val="80"/>
        </w:trPr>
        <w:tc>
          <w:tcPr>
            <w:tcW w:w="1060" w:type="dxa"/>
            <w:vMerge w:val="restart"/>
            <w:tcBorders>
              <w:left w:val="single" w:sz="4" w:space="0" w:color="000000"/>
            </w:tcBorders>
            <w:shd w:val="clear" w:color="auto" w:fill="auto"/>
          </w:tcPr>
          <w:p w14:paraId="6424A64B" w14:textId="77777777" w:rsidR="00B96EB0" w:rsidRDefault="00B96EB0" w:rsidP="004F0232">
            <w:pPr>
              <w:snapToGrid w:val="0"/>
            </w:pPr>
          </w:p>
        </w:tc>
        <w:tc>
          <w:tcPr>
            <w:tcW w:w="3635" w:type="dxa"/>
            <w:tcBorders>
              <w:left w:val="single" w:sz="4" w:space="0" w:color="000000"/>
              <w:bottom w:val="single" w:sz="4" w:space="0" w:color="000000"/>
            </w:tcBorders>
            <w:shd w:val="clear" w:color="auto" w:fill="auto"/>
          </w:tcPr>
          <w:p w14:paraId="6D0C7CFC" w14:textId="77777777" w:rsidR="00B96EB0" w:rsidRDefault="00B96EB0" w:rsidP="004F0232">
            <w:pPr>
              <w:rPr>
                <w:bCs/>
              </w:rPr>
            </w:pPr>
          </w:p>
        </w:tc>
        <w:tc>
          <w:tcPr>
            <w:tcW w:w="5420" w:type="dxa"/>
            <w:tcBorders>
              <w:left w:val="single" w:sz="4" w:space="0" w:color="000000"/>
              <w:bottom w:val="single" w:sz="4" w:space="0" w:color="000000"/>
              <w:right w:val="single" w:sz="4" w:space="0" w:color="000000"/>
            </w:tcBorders>
            <w:shd w:val="clear" w:color="auto" w:fill="auto"/>
          </w:tcPr>
          <w:p w14:paraId="1323C56A" w14:textId="77777777" w:rsidR="00B96EB0" w:rsidRDefault="00B96EB0" w:rsidP="004F0232"/>
        </w:tc>
      </w:tr>
      <w:tr w:rsidR="00B96EB0" w14:paraId="0114FFAB" w14:textId="77777777" w:rsidTr="004F0232">
        <w:trPr>
          <w:trHeight w:val="1238"/>
        </w:trPr>
        <w:tc>
          <w:tcPr>
            <w:tcW w:w="1060" w:type="dxa"/>
            <w:vMerge/>
            <w:tcBorders>
              <w:left w:val="single" w:sz="4" w:space="0" w:color="000000"/>
              <w:bottom w:val="single" w:sz="4" w:space="0" w:color="000000"/>
            </w:tcBorders>
            <w:shd w:val="clear" w:color="auto" w:fill="auto"/>
          </w:tcPr>
          <w:p w14:paraId="1BA13596" w14:textId="77777777" w:rsidR="00B96EB0" w:rsidRDefault="00B96EB0" w:rsidP="004F0232"/>
        </w:tc>
        <w:tc>
          <w:tcPr>
            <w:tcW w:w="3635" w:type="dxa"/>
            <w:tcBorders>
              <w:left w:val="single" w:sz="4" w:space="0" w:color="000000"/>
              <w:bottom w:val="single" w:sz="4" w:space="0" w:color="000000"/>
            </w:tcBorders>
            <w:shd w:val="clear" w:color="auto" w:fill="auto"/>
          </w:tcPr>
          <w:p w14:paraId="12917843" w14:textId="77777777" w:rsidR="00B96EB0" w:rsidRDefault="00B96EB0" w:rsidP="004F0232">
            <w:pPr>
              <w:rPr>
                <w:bCs/>
              </w:rPr>
            </w:pPr>
            <w:r>
              <w:rPr>
                <w:b/>
              </w:rPr>
              <w:t xml:space="preserve">Stratégie métacognitive </w:t>
            </w:r>
          </w:p>
          <w:p w14:paraId="71BF61BA" w14:textId="77777777" w:rsidR="00B96EB0" w:rsidRDefault="00B96EB0" w:rsidP="004F0232"/>
        </w:tc>
        <w:tc>
          <w:tcPr>
            <w:tcW w:w="5420" w:type="dxa"/>
            <w:tcBorders>
              <w:left w:val="single" w:sz="4" w:space="0" w:color="000000"/>
              <w:bottom w:val="single" w:sz="4" w:space="0" w:color="000000"/>
              <w:right w:val="single" w:sz="4" w:space="0" w:color="000000"/>
            </w:tcBorders>
            <w:shd w:val="clear" w:color="auto" w:fill="auto"/>
          </w:tcPr>
          <w:p w14:paraId="56151009" w14:textId="77777777" w:rsidR="00B96EB0" w:rsidRDefault="00B96EB0" w:rsidP="004F0232">
            <w:pPr>
              <w:rPr>
                <w:b/>
              </w:rPr>
            </w:pPr>
            <w:proofErr w:type="spellStart"/>
            <w:r>
              <w:rPr>
                <w:b/>
              </w:rPr>
              <w:t>Sprogtilegnelse</w:t>
            </w:r>
            <w:proofErr w:type="spellEnd"/>
          </w:p>
        </w:tc>
      </w:tr>
      <w:tr w:rsidR="00B96EB0" w14:paraId="21F76E84" w14:textId="77777777" w:rsidTr="004F0232">
        <w:trPr>
          <w:trHeight w:val="1238"/>
        </w:trPr>
        <w:tc>
          <w:tcPr>
            <w:tcW w:w="1060" w:type="dxa"/>
            <w:tcBorders>
              <w:left w:val="single" w:sz="4" w:space="0" w:color="000000"/>
              <w:bottom w:val="single" w:sz="4" w:space="0" w:color="000000"/>
            </w:tcBorders>
            <w:shd w:val="clear" w:color="auto" w:fill="auto"/>
          </w:tcPr>
          <w:p w14:paraId="1DA0E0CC" w14:textId="77777777" w:rsidR="00B96EB0" w:rsidRDefault="00B96EB0" w:rsidP="004F0232">
            <w:r>
              <w:t>Temps à y consacrer</w:t>
            </w:r>
          </w:p>
        </w:tc>
        <w:tc>
          <w:tcPr>
            <w:tcW w:w="3635" w:type="dxa"/>
            <w:tcBorders>
              <w:left w:val="single" w:sz="4" w:space="0" w:color="000000"/>
              <w:bottom w:val="single" w:sz="4" w:space="0" w:color="000000"/>
            </w:tcBorders>
            <w:shd w:val="clear" w:color="auto" w:fill="auto"/>
          </w:tcPr>
          <w:p w14:paraId="3FDCA2E4" w14:textId="77777777" w:rsidR="00B96EB0" w:rsidRDefault="00AB7C0E" w:rsidP="004F0232">
            <w:r>
              <w:t xml:space="preserve">60 </w:t>
            </w:r>
            <w:r w:rsidR="00B96EB0">
              <w:t>minutes</w:t>
            </w:r>
          </w:p>
          <w:p w14:paraId="0E61CD53" w14:textId="77777777" w:rsidR="00B96EB0" w:rsidRDefault="00B96EB0" w:rsidP="004F0232"/>
        </w:tc>
        <w:tc>
          <w:tcPr>
            <w:tcW w:w="5420" w:type="dxa"/>
            <w:tcBorders>
              <w:left w:val="single" w:sz="4" w:space="0" w:color="000000"/>
              <w:bottom w:val="single" w:sz="4" w:space="0" w:color="000000"/>
              <w:right w:val="single" w:sz="4" w:space="0" w:color="000000"/>
            </w:tcBorders>
            <w:shd w:val="clear" w:color="auto" w:fill="auto"/>
          </w:tcPr>
          <w:p w14:paraId="590EA5B1" w14:textId="77777777" w:rsidR="00B96EB0" w:rsidRDefault="00B96EB0" w:rsidP="004F0232">
            <w:r>
              <w:rPr>
                <w:b/>
              </w:rPr>
              <w:t> </w:t>
            </w:r>
          </w:p>
        </w:tc>
      </w:tr>
    </w:tbl>
    <w:p w14:paraId="2C57710E" w14:textId="77777777" w:rsidR="00B96EB0" w:rsidRDefault="00B96EB0" w:rsidP="00B96EB0">
      <w:pPr>
        <w:jc w:val="center"/>
        <w:rPr>
          <w:b/>
        </w:rPr>
      </w:pPr>
    </w:p>
    <w:p w14:paraId="3198FB48" w14:textId="77777777" w:rsidR="00B96EB0" w:rsidRDefault="00B96EB0" w:rsidP="00B96EB0">
      <w:pPr>
        <w:rPr>
          <w:b/>
        </w:rPr>
      </w:pPr>
    </w:p>
    <w:p w14:paraId="54ECC0C9" w14:textId="77777777" w:rsidR="00B96EB0" w:rsidRDefault="00B96EB0" w:rsidP="00B96EB0">
      <w:pPr>
        <w:rPr>
          <w:b/>
        </w:rPr>
      </w:pPr>
    </w:p>
    <w:p w14:paraId="19ACD1BD" w14:textId="77777777" w:rsidR="00B96EB0" w:rsidRDefault="00B96EB0" w:rsidP="00B96EB0">
      <w:pPr>
        <w:rPr>
          <w:b/>
        </w:rPr>
      </w:pPr>
    </w:p>
    <w:p w14:paraId="15F6F6A9" w14:textId="77777777" w:rsidR="00B96EB0" w:rsidRDefault="00B96EB0" w:rsidP="00B96EB0">
      <w:pPr>
        <w:rPr>
          <w:b/>
        </w:rPr>
      </w:pPr>
    </w:p>
    <w:p w14:paraId="3E61714F" w14:textId="77777777" w:rsidR="00B96EB0" w:rsidRDefault="00B96EB0" w:rsidP="00B96EB0">
      <w:pPr>
        <w:rPr>
          <w:b/>
        </w:rPr>
      </w:pPr>
    </w:p>
    <w:p w14:paraId="3B44BB37" w14:textId="77777777" w:rsidR="00B96EB0" w:rsidRDefault="00B96EB0" w:rsidP="00B96EB0">
      <w:pPr>
        <w:jc w:val="center"/>
        <w:rPr>
          <w:b/>
          <w:sz w:val="24"/>
          <w:szCs w:val="24"/>
        </w:rPr>
      </w:pPr>
    </w:p>
    <w:p w14:paraId="56CF0CD0" w14:textId="77777777" w:rsidR="00B96EB0" w:rsidRDefault="00B96EB0" w:rsidP="00B96EB0">
      <w:pPr>
        <w:jc w:val="center"/>
        <w:rPr>
          <w:b/>
          <w:sz w:val="24"/>
          <w:szCs w:val="24"/>
        </w:rPr>
      </w:pPr>
    </w:p>
    <w:p w14:paraId="602B6D9D" w14:textId="77777777" w:rsidR="00B96EB0" w:rsidRDefault="00B96EB0" w:rsidP="00B96EB0">
      <w:pPr>
        <w:jc w:val="center"/>
        <w:rPr>
          <w:b/>
          <w:sz w:val="24"/>
          <w:szCs w:val="24"/>
        </w:rPr>
      </w:pPr>
    </w:p>
    <w:p w14:paraId="7D190902" w14:textId="77777777" w:rsidR="00B96EB0" w:rsidRDefault="00B96EB0" w:rsidP="006A5BB8">
      <w:pPr>
        <w:jc w:val="center"/>
        <w:rPr>
          <w:b/>
          <w:sz w:val="24"/>
          <w:szCs w:val="24"/>
        </w:rPr>
      </w:pPr>
    </w:p>
    <w:p w14:paraId="447B7DEC" w14:textId="77777777" w:rsidR="004A4019" w:rsidRPr="006A5BB8" w:rsidRDefault="006A5BB8" w:rsidP="006A5BB8">
      <w:pPr>
        <w:jc w:val="center"/>
        <w:rPr>
          <w:b/>
          <w:sz w:val="24"/>
          <w:szCs w:val="24"/>
        </w:rPr>
      </w:pPr>
      <w:r w:rsidRPr="006A5BB8">
        <w:rPr>
          <w:b/>
          <w:sz w:val="24"/>
          <w:szCs w:val="24"/>
        </w:rPr>
        <w:lastRenderedPageBreak/>
        <w:t>Le 11 novembre</w:t>
      </w:r>
    </w:p>
    <w:p w14:paraId="509AABA9" w14:textId="77777777" w:rsidR="006A5BB8" w:rsidRDefault="006A5BB8" w:rsidP="006A5BB8">
      <w:pPr>
        <w:jc w:val="both"/>
      </w:pPr>
    </w:p>
    <w:p w14:paraId="58B865EF" w14:textId="77777777" w:rsidR="006A5BB8" w:rsidRDefault="006A5BB8" w:rsidP="006A5BB8">
      <w:pPr>
        <w:jc w:val="both"/>
      </w:pPr>
      <w:r>
        <w:t>Le 11 novembre fait partie des jours fériés français. Un jour</w:t>
      </w:r>
      <w:r w:rsidR="000F0C01">
        <w:t xml:space="preserve"> férié est un jour où personne n</w:t>
      </w:r>
      <w:r>
        <w:t>e travaille.</w:t>
      </w:r>
    </w:p>
    <w:p w14:paraId="352B5F1C" w14:textId="77777777" w:rsidR="006A5BB8" w:rsidRDefault="006A5BB8" w:rsidP="006A5BB8">
      <w:pPr>
        <w:jc w:val="both"/>
      </w:pPr>
    </w:p>
    <w:p w14:paraId="5BEC947B" w14:textId="77777777" w:rsidR="006A5BB8" w:rsidRDefault="003A5570" w:rsidP="006A5BB8">
      <w:pPr>
        <w:jc w:val="both"/>
      </w:pPr>
      <w:r>
        <w:rPr>
          <w:rFonts w:ascii="Arial" w:hAnsi="Arial" w:cs="Arial"/>
          <w:noProof/>
          <w:sz w:val="20"/>
          <w:szCs w:val="20"/>
          <w:lang w:eastAsia="fr-FR"/>
        </w:rPr>
        <w:drawing>
          <wp:anchor distT="0" distB="0" distL="114300" distR="114300" simplePos="0" relativeHeight="251659264" behindDoc="1" locked="0" layoutInCell="1" allowOverlap="1" wp14:anchorId="456C9F58" wp14:editId="7329DB44">
            <wp:simplePos x="0" y="0"/>
            <wp:positionH relativeFrom="column">
              <wp:posOffset>2300605</wp:posOffset>
            </wp:positionH>
            <wp:positionV relativeFrom="paragraph">
              <wp:posOffset>221615</wp:posOffset>
            </wp:positionV>
            <wp:extent cx="4000500" cy="2276475"/>
            <wp:effectExtent l="0" t="0" r="0" b="9525"/>
            <wp:wrapTight wrapText="bothSides">
              <wp:wrapPolygon edited="0">
                <wp:start x="0" y="0"/>
                <wp:lineTo x="0" y="21510"/>
                <wp:lineTo x="21497" y="21510"/>
                <wp:lineTo x="21497" y="0"/>
                <wp:lineTo x="0" y="0"/>
              </wp:wrapPolygon>
            </wp:wrapTight>
            <wp:docPr id="2" name="Image 2" descr="http://static1.assistancescolaire.com/ele/images/fde07hi06i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1.assistancescolaire.com/ele/images/fde07hi06i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B8">
        <w:t>Le 11 novembre 1918 est le jour où la Première Guerre Mondiale s’est arrêtée. C’est l’armistice : la fin des combats.</w:t>
      </w:r>
    </w:p>
    <w:p w14:paraId="1E090E53" w14:textId="77777777" w:rsidR="003A5570" w:rsidRDefault="003A5570" w:rsidP="006A5BB8">
      <w:pPr>
        <w:jc w:val="both"/>
      </w:pPr>
    </w:p>
    <w:p w14:paraId="5C773F3F" w14:textId="77777777" w:rsidR="003A5570" w:rsidRDefault="003A5570" w:rsidP="006A5BB8">
      <w:pPr>
        <w:jc w:val="both"/>
      </w:pPr>
    </w:p>
    <w:p w14:paraId="65C23D75" w14:textId="77777777" w:rsidR="006A5BB8" w:rsidRDefault="006A5BB8" w:rsidP="006A5BB8">
      <w:pPr>
        <w:jc w:val="both"/>
      </w:pPr>
      <w:r>
        <w:t>Cette guerre a duré quatre ans entre la France et l’Allemagne. Les Français étaient alliés aux Russes (au début), aux Anglais, aux Américains (à la fin) : la Triple Entente. Les Allemands étaient alliés aux Austro-Hongrois et aux Italiens (au début) : la Triple Alliance.</w:t>
      </w:r>
    </w:p>
    <w:p w14:paraId="67BCAF15" w14:textId="77777777" w:rsidR="003A5570" w:rsidRDefault="003A5570" w:rsidP="003A5570">
      <w:pPr>
        <w:jc w:val="right"/>
        <w:rPr>
          <w:i/>
          <w:sz w:val="20"/>
          <w:szCs w:val="20"/>
        </w:rPr>
      </w:pPr>
    </w:p>
    <w:p w14:paraId="4C95A2F4" w14:textId="77777777" w:rsidR="003A5570" w:rsidRDefault="003A5570" w:rsidP="003A5570">
      <w:pPr>
        <w:jc w:val="right"/>
        <w:rPr>
          <w:i/>
          <w:sz w:val="20"/>
          <w:szCs w:val="20"/>
        </w:rPr>
      </w:pPr>
    </w:p>
    <w:p w14:paraId="23993AD1" w14:textId="77777777" w:rsidR="006A5BB8" w:rsidRPr="003A5570" w:rsidRDefault="003A5570" w:rsidP="003A5570">
      <w:pPr>
        <w:jc w:val="right"/>
        <w:rPr>
          <w:i/>
          <w:sz w:val="20"/>
          <w:szCs w:val="20"/>
        </w:rPr>
      </w:pPr>
      <w:r w:rsidRPr="003A5570">
        <w:rPr>
          <w:i/>
          <w:sz w:val="20"/>
          <w:szCs w:val="20"/>
        </w:rPr>
        <w:t>Les Alliances en 1914</w:t>
      </w:r>
    </w:p>
    <w:p w14:paraId="4872250A" w14:textId="77777777" w:rsidR="003A5570" w:rsidRDefault="003A5570" w:rsidP="006A5BB8">
      <w:pPr>
        <w:jc w:val="both"/>
      </w:pPr>
      <w:r>
        <w:rPr>
          <w:rFonts w:ascii="Arial" w:hAnsi="Arial" w:cs="Arial"/>
          <w:noProof/>
          <w:color w:val="0000FF"/>
          <w:sz w:val="27"/>
          <w:szCs w:val="27"/>
          <w:lang w:eastAsia="fr-FR"/>
        </w:rPr>
        <w:drawing>
          <wp:anchor distT="0" distB="0" distL="114300" distR="114300" simplePos="0" relativeHeight="251661312" behindDoc="1" locked="0" layoutInCell="1" allowOverlap="1" wp14:anchorId="27CDB9EA" wp14:editId="1A620360">
            <wp:simplePos x="0" y="0"/>
            <wp:positionH relativeFrom="column">
              <wp:posOffset>-213995</wp:posOffset>
            </wp:positionH>
            <wp:positionV relativeFrom="paragraph">
              <wp:posOffset>152400</wp:posOffset>
            </wp:positionV>
            <wp:extent cx="1098550" cy="1485900"/>
            <wp:effectExtent l="0" t="0" r="6350" b="0"/>
            <wp:wrapTight wrapText="bothSides">
              <wp:wrapPolygon edited="0">
                <wp:start x="0" y="0"/>
                <wp:lineTo x="0" y="21323"/>
                <wp:lineTo x="21350" y="21323"/>
                <wp:lineTo x="21350" y="0"/>
                <wp:lineTo x="0" y="0"/>
              </wp:wrapPolygon>
            </wp:wrapTight>
            <wp:docPr id="4" name="rg_hi" descr="https://encrypted-tbn0.gstatic.com/images?q=tbn:ANd9GcR43xXHfuf5k4D59ZSXuFZSmFdJbVZ_k5fwitlBjgcIzGvXN0mmt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43xXHfuf5k4D59ZSXuFZSmFdJbVZ_k5fwitlBjgcIzGvXN0mmtw">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3C48D" w14:textId="77777777" w:rsidR="003A5570" w:rsidRDefault="003A5570" w:rsidP="006A5BB8">
      <w:pPr>
        <w:jc w:val="both"/>
      </w:pPr>
    </w:p>
    <w:p w14:paraId="51983FD8" w14:textId="77777777" w:rsidR="006A5BB8" w:rsidRDefault="006A5BB8" w:rsidP="006A5BB8">
      <w:pPr>
        <w:jc w:val="both"/>
      </w:pPr>
      <w:r>
        <w:t>Cette guerre a surtout eu lieu dans l</w:t>
      </w:r>
      <w:r w:rsidR="00D47D06">
        <w:t>e Nord-</w:t>
      </w:r>
      <w:r>
        <w:t xml:space="preserve">Est de la France. </w:t>
      </w:r>
    </w:p>
    <w:p w14:paraId="58D62D84" w14:textId="77777777" w:rsidR="003A5570" w:rsidRDefault="003A5570" w:rsidP="006A5BB8">
      <w:pPr>
        <w:jc w:val="both"/>
      </w:pPr>
      <w:r>
        <w:rPr>
          <w:rFonts w:ascii="Arial" w:hAnsi="Arial" w:cs="Arial"/>
          <w:noProof/>
          <w:color w:val="0000FF"/>
          <w:sz w:val="27"/>
          <w:szCs w:val="27"/>
          <w:lang w:eastAsia="fr-FR"/>
        </w:rPr>
        <w:drawing>
          <wp:anchor distT="0" distB="0" distL="114300" distR="114300" simplePos="0" relativeHeight="251660288" behindDoc="1" locked="0" layoutInCell="1" allowOverlap="1" wp14:anchorId="3D284AA6" wp14:editId="4DC494CD">
            <wp:simplePos x="0" y="0"/>
            <wp:positionH relativeFrom="column">
              <wp:posOffset>3771900</wp:posOffset>
            </wp:positionH>
            <wp:positionV relativeFrom="paragraph">
              <wp:posOffset>132715</wp:posOffset>
            </wp:positionV>
            <wp:extent cx="709930" cy="990600"/>
            <wp:effectExtent l="0" t="0" r="0" b="0"/>
            <wp:wrapTight wrapText="bothSides">
              <wp:wrapPolygon edited="0">
                <wp:start x="0" y="0"/>
                <wp:lineTo x="0" y="21185"/>
                <wp:lineTo x="20866" y="21185"/>
                <wp:lineTo x="20866" y="0"/>
                <wp:lineTo x="0" y="0"/>
              </wp:wrapPolygon>
            </wp:wrapTight>
            <wp:docPr id="3" name="rg_hi" descr="https://encrypted-tbn0.gstatic.com/images?q=tbn:ANd9GcQfdOyOP8679CqvT3e3b-ISalLLITuuoiwKiKyGM7Ihcftiewmww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QfdOyOP8679CqvT3e3b-ISalLLITuuoiwKiKyGM7IhcftiewmwwA">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993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9CF7F2" w14:textId="77777777" w:rsidR="003A5570" w:rsidRDefault="006A5BB8" w:rsidP="006A5BB8">
      <w:pPr>
        <w:jc w:val="both"/>
      </w:pPr>
      <w:r>
        <w:t xml:space="preserve">C’était une guerre de tranchées. </w:t>
      </w:r>
    </w:p>
    <w:p w14:paraId="3FE0D455" w14:textId="77777777" w:rsidR="003A5570" w:rsidRDefault="003A5570" w:rsidP="006A5BB8">
      <w:pPr>
        <w:jc w:val="both"/>
      </w:pPr>
    </w:p>
    <w:p w14:paraId="2F3E9D6B" w14:textId="77777777" w:rsidR="003A5570" w:rsidRDefault="006A5BB8" w:rsidP="006A5BB8">
      <w:pPr>
        <w:jc w:val="both"/>
      </w:pPr>
      <w:r>
        <w:t xml:space="preserve">On appelait les soldats des « poilus » car ils ne se rasaient pas. </w:t>
      </w:r>
    </w:p>
    <w:p w14:paraId="1029D1DD" w14:textId="77777777" w:rsidR="006A5BB8" w:rsidRDefault="006A5BB8" w:rsidP="006A5BB8">
      <w:pPr>
        <w:jc w:val="both"/>
      </w:pPr>
      <w:r>
        <w:t>Ils vivaient dans des conditions très difficiles.</w:t>
      </w:r>
    </w:p>
    <w:p w14:paraId="2F64C368" w14:textId="77777777" w:rsidR="009B0E13" w:rsidRDefault="003A5570" w:rsidP="003A5570">
      <w:pPr>
        <w:jc w:val="right"/>
      </w:pPr>
      <w:r w:rsidRPr="003A5570">
        <w:rPr>
          <w:i/>
          <w:sz w:val="20"/>
          <w:szCs w:val="20"/>
        </w:rPr>
        <w:t>Poilu</w:t>
      </w:r>
    </w:p>
    <w:p w14:paraId="47A9487E" w14:textId="77777777" w:rsidR="003A5570" w:rsidRDefault="003A5570" w:rsidP="006A5BB8">
      <w:pPr>
        <w:jc w:val="both"/>
      </w:pPr>
    </w:p>
    <w:p w14:paraId="444EF033" w14:textId="77777777" w:rsidR="003A5570" w:rsidRPr="003A5570" w:rsidRDefault="003A5570" w:rsidP="006A5BB8">
      <w:pPr>
        <w:jc w:val="both"/>
        <w:rPr>
          <w:i/>
          <w:sz w:val="20"/>
          <w:szCs w:val="20"/>
        </w:rPr>
      </w:pPr>
      <w:r w:rsidRPr="003A5570">
        <w:rPr>
          <w:i/>
          <w:sz w:val="20"/>
          <w:szCs w:val="20"/>
        </w:rPr>
        <w:t>Soldats dans une tranchée</w:t>
      </w:r>
    </w:p>
    <w:p w14:paraId="2361B9FB" w14:textId="77777777" w:rsidR="003A5570" w:rsidRDefault="003A5570" w:rsidP="006A5BB8">
      <w:pPr>
        <w:jc w:val="both"/>
      </w:pPr>
    </w:p>
    <w:p w14:paraId="7728A9C6" w14:textId="77777777" w:rsidR="006A5BB8" w:rsidRDefault="009B0E13" w:rsidP="006A5BB8">
      <w:pPr>
        <w:jc w:val="both"/>
      </w:pPr>
      <w:r>
        <w:rPr>
          <w:rFonts w:ascii="Arial" w:hAnsi="Arial" w:cs="Arial"/>
          <w:noProof/>
          <w:color w:val="0000FF"/>
          <w:sz w:val="27"/>
          <w:szCs w:val="27"/>
          <w:lang w:eastAsia="fr-FR"/>
        </w:rPr>
        <w:drawing>
          <wp:anchor distT="0" distB="0" distL="114300" distR="114300" simplePos="0" relativeHeight="251658240" behindDoc="1" locked="0" layoutInCell="1" allowOverlap="1" wp14:anchorId="098D55CA" wp14:editId="0E20EDA5">
            <wp:simplePos x="0" y="0"/>
            <wp:positionH relativeFrom="column">
              <wp:posOffset>4415155</wp:posOffset>
            </wp:positionH>
            <wp:positionV relativeFrom="paragraph">
              <wp:posOffset>97790</wp:posOffset>
            </wp:positionV>
            <wp:extent cx="1605915" cy="942975"/>
            <wp:effectExtent l="0" t="0" r="0" b="9525"/>
            <wp:wrapTight wrapText="bothSides">
              <wp:wrapPolygon edited="0">
                <wp:start x="0" y="0"/>
                <wp:lineTo x="0" y="21382"/>
                <wp:lineTo x="21267" y="21382"/>
                <wp:lineTo x="21267" y="0"/>
                <wp:lineTo x="0" y="0"/>
              </wp:wrapPolygon>
            </wp:wrapTight>
            <wp:docPr id="1" name="rg_hi" descr="https://encrypted-tbn0.gstatic.com/images?q=tbn:ANd9GcSvNjwDnOIXfYK1JLKwRxGc7bqr2bXyUYjqUkpRWVeG2U3eS37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SvNjwDnOIXfYK1JLKwRxGc7bqr2bXyUYjqUkpRWVeG2U3eS37D">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0591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B8">
        <w:t xml:space="preserve">Les batailles les plus importantes ont été : </w:t>
      </w:r>
    </w:p>
    <w:p w14:paraId="6E05F7BB" w14:textId="77777777" w:rsidR="006A5BB8" w:rsidRPr="003A5570" w:rsidRDefault="006A5BB8" w:rsidP="004F6DBD">
      <w:pPr>
        <w:jc w:val="both"/>
        <w:rPr>
          <w:i/>
          <w:sz w:val="20"/>
          <w:szCs w:val="20"/>
        </w:rPr>
      </w:pPr>
      <w:r>
        <w:t xml:space="preserve">- la Bataille de la Marne. On a envoyé les soldats de Paris à </w:t>
      </w:r>
      <w:r w:rsidR="0090021F">
        <w:t>l’Est de la France en taxi en septembre 1914.</w:t>
      </w:r>
    </w:p>
    <w:p w14:paraId="75FDA2DD" w14:textId="77777777" w:rsidR="0090021F" w:rsidRDefault="0090021F" w:rsidP="004F6DBD">
      <w:pPr>
        <w:jc w:val="both"/>
      </w:pPr>
      <w:r>
        <w:t>- la Bataille de Verdun a duré de février à décembre 1916.</w:t>
      </w:r>
    </w:p>
    <w:p w14:paraId="1E5DE1B6" w14:textId="77777777" w:rsidR="0090021F" w:rsidRDefault="0090021F" w:rsidP="004F6DBD">
      <w:pPr>
        <w:jc w:val="both"/>
      </w:pPr>
      <w:r>
        <w:t>- la Bataille de la Somme a duré de juillet à novembre 1916.</w:t>
      </w:r>
    </w:p>
    <w:p w14:paraId="12A8CC7A" w14:textId="77777777" w:rsidR="00D040F6" w:rsidRDefault="00D040F6" w:rsidP="0090021F">
      <w:pPr>
        <w:jc w:val="both"/>
      </w:pPr>
    </w:p>
    <w:p w14:paraId="70B91120" w14:textId="77777777" w:rsidR="004F6DBD" w:rsidRPr="003A5570" w:rsidRDefault="004F6DBD" w:rsidP="004F6DBD">
      <w:pPr>
        <w:ind w:left="1416" w:firstLine="708"/>
        <w:jc w:val="right"/>
        <w:rPr>
          <w:i/>
          <w:sz w:val="20"/>
          <w:szCs w:val="20"/>
        </w:rPr>
      </w:pPr>
      <w:r>
        <w:tab/>
      </w:r>
      <w:r>
        <w:tab/>
      </w:r>
      <w:r>
        <w:tab/>
      </w:r>
      <w:r>
        <w:tab/>
      </w:r>
      <w:r>
        <w:tab/>
      </w:r>
      <w:r>
        <w:tab/>
      </w:r>
      <w:r>
        <w:tab/>
      </w:r>
      <w:r>
        <w:tab/>
      </w:r>
      <w:r>
        <w:tab/>
      </w:r>
      <w:r w:rsidRPr="003A5570">
        <w:rPr>
          <w:i/>
          <w:sz w:val="20"/>
          <w:szCs w:val="20"/>
        </w:rPr>
        <w:t>Taxis devant les Invalides</w:t>
      </w:r>
    </w:p>
    <w:p w14:paraId="06D2EA4C" w14:textId="77777777" w:rsidR="00D040F6" w:rsidRDefault="00D040F6" w:rsidP="0090021F">
      <w:pPr>
        <w:jc w:val="both"/>
      </w:pPr>
    </w:p>
    <w:p w14:paraId="647307DA" w14:textId="77777777" w:rsidR="0090021F" w:rsidRDefault="00D040F6" w:rsidP="0090021F">
      <w:pPr>
        <w:jc w:val="both"/>
      </w:pPr>
      <w:r>
        <w:rPr>
          <w:rFonts w:ascii="Arial" w:hAnsi="Arial" w:cs="Arial"/>
          <w:noProof/>
          <w:color w:val="0000FF"/>
          <w:sz w:val="27"/>
          <w:szCs w:val="27"/>
          <w:lang w:eastAsia="fr-FR"/>
        </w:rPr>
        <w:drawing>
          <wp:anchor distT="0" distB="0" distL="114300" distR="114300" simplePos="0" relativeHeight="251662336" behindDoc="0" locked="0" layoutInCell="1" allowOverlap="1" wp14:anchorId="20497C74" wp14:editId="3E3839BE">
            <wp:simplePos x="0" y="0"/>
            <wp:positionH relativeFrom="column">
              <wp:posOffset>5080</wp:posOffset>
            </wp:positionH>
            <wp:positionV relativeFrom="paragraph">
              <wp:posOffset>50800</wp:posOffset>
            </wp:positionV>
            <wp:extent cx="1475105" cy="981075"/>
            <wp:effectExtent l="0" t="0" r="0" b="9525"/>
            <wp:wrapSquare wrapText="bothSides"/>
            <wp:docPr id="5" name="rg_hi" descr="https://encrypted-tbn2.gstatic.com/images?q=tbn:ANd9GcR5cqy9Ww8ipB35lHZCudX1bpd9rU7OFtUliW4LD_MrW0myhOxV">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2.gstatic.com/images?q=tbn:ANd9GcR5cqy9Ww8ipB35lHZCudX1bpd9rU7OFtUliW4LD_MrW0myhOxV">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5105"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11069" w14:textId="77777777" w:rsidR="0090021F" w:rsidRDefault="0090021F" w:rsidP="0090021F">
      <w:pPr>
        <w:jc w:val="both"/>
      </w:pPr>
      <w:r>
        <w:t>9 millions de soldats de toutes les nationalités sont morts pendant cette guerre, dont 1 400 000 Français.</w:t>
      </w:r>
    </w:p>
    <w:p w14:paraId="3FDF5A4C" w14:textId="77777777" w:rsidR="0090021F" w:rsidRDefault="0090021F" w:rsidP="0090021F">
      <w:pPr>
        <w:jc w:val="both"/>
      </w:pPr>
    </w:p>
    <w:p w14:paraId="7697DA64" w14:textId="77777777" w:rsidR="00D040F6" w:rsidRDefault="00D040F6" w:rsidP="0090021F">
      <w:pPr>
        <w:jc w:val="both"/>
      </w:pPr>
    </w:p>
    <w:p w14:paraId="3AA224CA" w14:textId="77777777" w:rsidR="00D040F6" w:rsidRPr="00D040F6" w:rsidRDefault="00D040F6" w:rsidP="0090021F">
      <w:pPr>
        <w:jc w:val="both"/>
        <w:rPr>
          <w:i/>
          <w:sz w:val="20"/>
          <w:szCs w:val="20"/>
        </w:rPr>
      </w:pPr>
      <w:r w:rsidRPr="00D040F6">
        <w:rPr>
          <w:i/>
          <w:sz w:val="20"/>
          <w:szCs w:val="20"/>
        </w:rPr>
        <w:t>Ossuaire de Douaumont à l’Est de la France</w:t>
      </w:r>
    </w:p>
    <w:p w14:paraId="796A39F6" w14:textId="77777777" w:rsidR="00D040F6" w:rsidRDefault="00D040F6" w:rsidP="0090021F">
      <w:pPr>
        <w:jc w:val="both"/>
      </w:pPr>
    </w:p>
    <w:p w14:paraId="7B3E97BC" w14:textId="77777777" w:rsidR="00D040F6" w:rsidRDefault="00D040F6" w:rsidP="0090021F">
      <w:pPr>
        <w:jc w:val="both"/>
      </w:pPr>
    </w:p>
    <w:p w14:paraId="2B5013CA" w14:textId="77777777" w:rsidR="00D040F6" w:rsidRDefault="00D040F6" w:rsidP="0090021F">
      <w:pPr>
        <w:jc w:val="both"/>
      </w:pPr>
    </w:p>
    <w:p w14:paraId="3A13F60A" w14:textId="77777777" w:rsidR="00D040F6" w:rsidRDefault="00D040F6" w:rsidP="0090021F">
      <w:pPr>
        <w:jc w:val="both"/>
      </w:pPr>
    </w:p>
    <w:p w14:paraId="2AD2A651" w14:textId="77777777" w:rsidR="00D040F6" w:rsidRDefault="00D040F6" w:rsidP="0090021F">
      <w:pPr>
        <w:jc w:val="both"/>
      </w:pPr>
    </w:p>
    <w:p w14:paraId="6E432C3E" w14:textId="77777777" w:rsidR="0090021F" w:rsidRDefault="0090021F" w:rsidP="0090021F">
      <w:pPr>
        <w:jc w:val="both"/>
      </w:pPr>
      <w:r>
        <w:lastRenderedPageBreak/>
        <w:t>La Première Guerre Mondiale a eu des conséquences dans toute l’Europe :</w:t>
      </w:r>
    </w:p>
    <w:p w14:paraId="220536EB" w14:textId="77777777" w:rsidR="0090021F" w:rsidRDefault="0090021F" w:rsidP="0090021F">
      <w:pPr>
        <w:pStyle w:val="Paragraphedeliste"/>
        <w:numPr>
          <w:ilvl w:val="0"/>
          <w:numId w:val="1"/>
        </w:numPr>
        <w:jc w:val="both"/>
      </w:pPr>
      <w:r>
        <w:t>En Russie, le tsar a été renversé par un régime communiste.</w:t>
      </w:r>
    </w:p>
    <w:p w14:paraId="3D189A88" w14:textId="77777777" w:rsidR="0090021F" w:rsidRDefault="0090021F" w:rsidP="0090021F">
      <w:pPr>
        <w:pStyle w:val="Paragraphedeliste"/>
        <w:numPr>
          <w:ilvl w:val="0"/>
          <w:numId w:val="1"/>
        </w:numPr>
        <w:jc w:val="both"/>
      </w:pPr>
      <w:r>
        <w:t xml:space="preserve">En Allemagne, le kaiser a été remplacé par une République et en Turquie, le sultan par un </w:t>
      </w:r>
      <w:r w:rsidR="009B0E13">
        <w:t>régime démocratique.</w:t>
      </w:r>
    </w:p>
    <w:p w14:paraId="73ED1FFB" w14:textId="77777777" w:rsidR="009B0E13" w:rsidRDefault="009B0E13" w:rsidP="0090021F">
      <w:pPr>
        <w:pStyle w:val="Paragraphedeliste"/>
        <w:numPr>
          <w:ilvl w:val="0"/>
          <w:numId w:val="1"/>
        </w:numPr>
        <w:jc w:val="both"/>
      </w:pPr>
      <w:r>
        <w:t>L’Autriche-Hongrie est devenue deux pays différents.</w:t>
      </w:r>
    </w:p>
    <w:p w14:paraId="6AF0D272" w14:textId="77777777" w:rsidR="009B0E13" w:rsidRDefault="009B0E13" w:rsidP="0090021F">
      <w:pPr>
        <w:pStyle w:val="Paragraphedeliste"/>
        <w:numPr>
          <w:ilvl w:val="0"/>
          <w:numId w:val="1"/>
        </w:numPr>
        <w:jc w:val="both"/>
      </w:pPr>
      <w:r>
        <w:t>La région de l’Alsace-Lorraine est redevenue française après avoir été allemande pendant presque 50 ans.</w:t>
      </w:r>
    </w:p>
    <w:p w14:paraId="33C65FC4" w14:textId="77777777" w:rsidR="009B0E13" w:rsidRDefault="009B0E13" w:rsidP="009B0E13">
      <w:pPr>
        <w:jc w:val="both"/>
      </w:pPr>
      <w:r>
        <w:t>Les frontières de nombreux pays européens ont changé.</w:t>
      </w:r>
    </w:p>
    <w:p w14:paraId="5C54C1E3" w14:textId="77777777" w:rsidR="004F6DBD" w:rsidRDefault="004F6DBD" w:rsidP="009B0E13">
      <w:pPr>
        <w:jc w:val="both"/>
      </w:pPr>
    </w:p>
    <w:p w14:paraId="3A9EF995" w14:textId="77777777" w:rsidR="009B0E13" w:rsidRDefault="00D040F6" w:rsidP="009B0E13">
      <w:pPr>
        <w:jc w:val="both"/>
      </w:pPr>
      <w:r>
        <w:rPr>
          <w:rFonts w:ascii="Arial" w:hAnsi="Arial" w:cs="Arial"/>
          <w:noProof/>
          <w:sz w:val="20"/>
          <w:szCs w:val="20"/>
          <w:lang w:eastAsia="fr-FR"/>
        </w:rPr>
        <w:drawing>
          <wp:inline distT="0" distB="0" distL="0" distR="0" wp14:anchorId="0E0C126E" wp14:editId="002BC8BA">
            <wp:extent cx="2491337" cy="2486025"/>
            <wp:effectExtent l="0" t="0" r="4445" b="0"/>
            <wp:docPr id="6" name="Image 6" descr="http://lianahistoire12.files.wordpress.com/2012/09/carte_europe_1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lianahistoire12.files.wordpress.com/2012/09/carte_europe_1914.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1337" cy="2486025"/>
                    </a:xfrm>
                    <a:prstGeom prst="rect">
                      <a:avLst/>
                    </a:prstGeom>
                    <a:noFill/>
                    <a:ln>
                      <a:noFill/>
                    </a:ln>
                  </pic:spPr>
                </pic:pic>
              </a:graphicData>
            </a:graphic>
          </wp:inline>
        </w:drawing>
      </w:r>
      <w:r>
        <w:rPr>
          <w:rFonts w:ascii="Arial" w:hAnsi="Arial" w:cs="Arial"/>
          <w:noProof/>
          <w:sz w:val="20"/>
          <w:szCs w:val="20"/>
          <w:lang w:eastAsia="fr-FR"/>
        </w:rPr>
        <w:t xml:space="preserve">   </w:t>
      </w:r>
      <w:r>
        <w:rPr>
          <w:rFonts w:ascii="Arial" w:hAnsi="Arial" w:cs="Arial"/>
          <w:noProof/>
          <w:sz w:val="20"/>
          <w:szCs w:val="20"/>
          <w:lang w:eastAsia="fr-FR"/>
        </w:rPr>
        <w:drawing>
          <wp:inline distT="0" distB="0" distL="0" distR="0" wp14:anchorId="2AC034FA" wp14:editId="2ABD3782">
            <wp:extent cx="3114675" cy="2111749"/>
            <wp:effectExtent l="0" t="0" r="0" b="3175"/>
            <wp:docPr id="7" name="Image 7" descr="http://upload.wikimedia.org/wikipedia/commons/thumb/6/69/Map_Europe_1923-fr.svg/500px-Map_Europe_1923-fr.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6/69/Map_Europe_1923-fr.svg/500px-Map_Europe_1923-fr.svg.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22582" cy="2117110"/>
                    </a:xfrm>
                    <a:prstGeom prst="rect">
                      <a:avLst/>
                    </a:prstGeom>
                    <a:noFill/>
                    <a:ln>
                      <a:noFill/>
                    </a:ln>
                  </pic:spPr>
                </pic:pic>
              </a:graphicData>
            </a:graphic>
          </wp:inline>
        </w:drawing>
      </w:r>
    </w:p>
    <w:p w14:paraId="7FD993FB" w14:textId="77777777" w:rsidR="00D040F6" w:rsidRPr="00D040F6" w:rsidRDefault="00D040F6" w:rsidP="00D040F6">
      <w:pPr>
        <w:ind w:firstLine="708"/>
        <w:jc w:val="both"/>
        <w:rPr>
          <w:i/>
          <w:sz w:val="20"/>
          <w:szCs w:val="20"/>
        </w:rPr>
      </w:pPr>
      <w:r w:rsidRPr="00D040F6">
        <w:rPr>
          <w:i/>
          <w:sz w:val="20"/>
          <w:szCs w:val="20"/>
        </w:rPr>
        <w:t>L’Europe en 1914</w:t>
      </w:r>
      <w:r w:rsidRPr="00D040F6">
        <w:rPr>
          <w:i/>
          <w:sz w:val="20"/>
          <w:szCs w:val="20"/>
        </w:rPr>
        <w:tab/>
      </w:r>
      <w:r w:rsidRPr="00D040F6">
        <w:rPr>
          <w:i/>
          <w:sz w:val="20"/>
          <w:szCs w:val="20"/>
        </w:rPr>
        <w:tab/>
      </w:r>
      <w:r w:rsidRPr="00D040F6">
        <w:rPr>
          <w:i/>
          <w:sz w:val="20"/>
          <w:szCs w:val="20"/>
        </w:rPr>
        <w:tab/>
      </w:r>
      <w:r w:rsidRPr="00D040F6">
        <w:rPr>
          <w:i/>
          <w:sz w:val="20"/>
          <w:szCs w:val="20"/>
        </w:rPr>
        <w:tab/>
      </w:r>
      <w:r w:rsidRPr="00D040F6">
        <w:rPr>
          <w:i/>
          <w:sz w:val="20"/>
          <w:szCs w:val="20"/>
        </w:rPr>
        <w:tab/>
        <w:t>L’Europe en 1918</w:t>
      </w:r>
    </w:p>
    <w:p w14:paraId="590EEFA1" w14:textId="77777777" w:rsidR="00D040F6" w:rsidRDefault="00050984" w:rsidP="009B0E13">
      <w:pPr>
        <w:jc w:val="both"/>
      </w:pPr>
      <w:r>
        <w:rPr>
          <w:rFonts w:ascii="Arial" w:hAnsi="Arial" w:cs="Arial"/>
          <w:noProof/>
          <w:color w:val="0000FF"/>
          <w:sz w:val="27"/>
          <w:szCs w:val="27"/>
          <w:lang w:eastAsia="fr-FR"/>
        </w:rPr>
        <w:drawing>
          <wp:anchor distT="0" distB="0" distL="114300" distR="114300" simplePos="0" relativeHeight="251663360" behindDoc="1" locked="0" layoutInCell="1" allowOverlap="1" wp14:anchorId="3807528A" wp14:editId="0BF64995">
            <wp:simplePos x="0" y="0"/>
            <wp:positionH relativeFrom="column">
              <wp:posOffset>4253230</wp:posOffset>
            </wp:positionH>
            <wp:positionV relativeFrom="paragraph">
              <wp:posOffset>133350</wp:posOffset>
            </wp:positionV>
            <wp:extent cx="1746250" cy="1038225"/>
            <wp:effectExtent l="0" t="0" r="6350" b="9525"/>
            <wp:wrapTight wrapText="bothSides">
              <wp:wrapPolygon edited="0">
                <wp:start x="0" y="0"/>
                <wp:lineTo x="0" y="21402"/>
                <wp:lineTo x="21443" y="21402"/>
                <wp:lineTo x="21443" y="0"/>
                <wp:lineTo x="0" y="0"/>
              </wp:wrapPolygon>
            </wp:wrapTight>
            <wp:docPr id="8" name="Image 8" descr="https://encrypted-tbn0.gstatic.com/images?q=tbn:ANd9GcTAHBHcFFp6au-MTkkzUBTQDKjlRJCP0SOty1a3DM6_ljZVW38X">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TAHBHcFFp6au-MTkkzUBTQDKjlRJCP0SOty1a3DM6_ljZVW38X">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62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0BDF9C" w14:textId="77777777" w:rsidR="009B0E13" w:rsidRDefault="009B0E13" w:rsidP="009B0E13">
      <w:pPr>
        <w:jc w:val="both"/>
      </w:pPr>
      <w:r>
        <w:t>Cette guerre a aussi modifié les relations entre les hommes et les femmes. Pendant que les hommes se battaient, les femmes travaillaient et devaient s’occuper de tout. En Angleterre, en Hongrie, en Autriche, en Russie et en Allemagne, elles ont obtenu le droit de vote.</w:t>
      </w:r>
    </w:p>
    <w:p w14:paraId="3B8E41A2" w14:textId="77777777" w:rsidR="009B0E13" w:rsidRDefault="009B0E13" w:rsidP="009B0E13">
      <w:pPr>
        <w:jc w:val="both"/>
      </w:pPr>
    </w:p>
    <w:p w14:paraId="5B78B526" w14:textId="77777777" w:rsidR="00050984" w:rsidRPr="00050984" w:rsidRDefault="00050984" w:rsidP="00050984">
      <w:pPr>
        <w:jc w:val="right"/>
        <w:rPr>
          <w:i/>
          <w:sz w:val="20"/>
          <w:szCs w:val="20"/>
        </w:rPr>
      </w:pPr>
      <w:r w:rsidRPr="00050984">
        <w:rPr>
          <w:i/>
          <w:sz w:val="20"/>
          <w:szCs w:val="20"/>
        </w:rPr>
        <w:t>Femmes travaillant dans une usine d’armement</w:t>
      </w:r>
    </w:p>
    <w:p w14:paraId="40CA4FB7" w14:textId="77777777" w:rsidR="004F6DBD" w:rsidRDefault="004F6DBD" w:rsidP="009B0E13">
      <w:pPr>
        <w:jc w:val="both"/>
      </w:pPr>
    </w:p>
    <w:p w14:paraId="2C610250" w14:textId="77777777" w:rsidR="00050984" w:rsidRDefault="00050984" w:rsidP="009B0E13">
      <w:pPr>
        <w:jc w:val="both"/>
      </w:pPr>
      <w:r>
        <w:rPr>
          <w:rFonts w:ascii="Arial" w:hAnsi="Arial" w:cs="Arial"/>
          <w:noProof/>
          <w:sz w:val="20"/>
          <w:szCs w:val="20"/>
          <w:lang w:eastAsia="fr-FR"/>
        </w:rPr>
        <w:drawing>
          <wp:anchor distT="0" distB="0" distL="114300" distR="114300" simplePos="0" relativeHeight="251664384" behindDoc="1" locked="0" layoutInCell="1" allowOverlap="1" wp14:anchorId="02719D9E" wp14:editId="5BB86A9F">
            <wp:simplePos x="0" y="0"/>
            <wp:positionH relativeFrom="column">
              <wp:posOffset>-4445</wp:posOffset>
            </wp:positionH>
            <wp:positionV relativeFrom="paragraph">
              <wp:posOffset>146050</wp:posOffset>
            </wp:positionV>
            <wp:extent cx="2242820" cy="1495425"/>
            <wp:effectExtent l="0" t="0" r="5080" b="9525"/>
            <wp:wrapTight wrapText="bothSides">
              <wp:wrapPolygon edited="0">
                <wp:start x="0" y="0"/>
                <wp:lineTo x="0" y="21462"/>
                <wp:lineTo x="21465" y="21462"/>
                <wp:lineTo x="21465" y="0"/>
                <wp:lineTo x="0" y="0"/>
              </wp:wrapPolygon>
            </wp:wrapTight>
            <wp:docPr id="9" name="Image 9" descr="http://www.rouen.fr/sites/default/files/photo/11-novembr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ouen.fr/sites/default/files/photo/11-novembre-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4282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A280F2" w14:textId="77777777" w:rsidR="009B0E13" w:rsidRDefault="009B0E13" w:rsidP="009B0E13">
      <w:pPr>
        <w:jc w:val="both"/>
      </w:pPr>
      <w:r>
        <w:t xml:space="preserve">Tous les 11 novembre, dans toutes les villes et villages de France, on dépose un bouquet au pied du monument aux morts et on pense à tous ces soldats morts (français, allemands, anglais, américains, russes, turcs, sénégalais, </w:t>
      </w:r>
      <w:proofErr w:type="gramStart"/>
      <w:r>
        <w:t>italiens…)</w:t>
      </w:r>
      <w:proofErr w:type="gramEnd"/>
      <w:r>
        <w:t>.</w:t>
      </w:r>
    </w:p>
    <w:p w14:paraId="15397B24" w14:textId="77777777" w:rsidR="009B0E13" w:rsidRDefault="009B0E13" w:rsidP="009B0E13">
      <w:pPr>
        <w:jc w:val="both"/>
      </w:pPr>
    </w:p>
    <w:p w14:paraId="5935C288" w14:textId="77777777" w:rsidR="009B0E13" w:rsidRDefault="009B0E13" w:rsidP="009B0E13">
      <w:pPr>
        <w:jc w:val="both"/>
      </w:pPr>
    </w:p>
    <w:p w14:paraId="7E74CCEB" w14:textId="77777777" w:rsidR="009B0E13" w:rsidRPr="00050984" w:rsidRDefault="00050984" w:rsidP="009B0E13">
      <w:pPr>
        <w:jc w:val="both"/>
        <w:rPr>
          <w:i/>
          <w:sz w:val="20"/>
          <w:szCs w:val="20"/>
        </w:rPr>
      </w:pPr>
      <w:r w:rsidRPr="00050984">
        <w:rPr>
          <w:i/>
          <w:sz w:val="20"/>
          <w:szCs w:val="20"/>
        </w:rPr>
        <w:t>Cérémonie du 11 novembre en France</w:t>
      </w:r>
    </w:p>
    <w:p w14:paraId="61E65AB1" w14:textId="77777777" w:rsidR="00050984" w:rsidRDefault="00050984" w:rsidP="009B0E13">
      <w:pPr>
        <w:jc w:val="both"/>
      </w:pPr>
    </w:p>
    <w:p w14:paraId="5D3213F0" w14:textId="77777777" w:rsidR="00050984" w:rsidRDefault="00050984" w:rsidP="009B0E13">
      <w:pPr>
        <w:jc w:val="both"/>
      </w:pPr>
    </w:p>
    <w:p w14:paraId="6533BDA5" w14:textId="77777777" w:rsidR="00050984" w:rsidRDefault="00050984" w:rsidP="009B0E13">
      <w:pPr>
        <w:jc w:val="both"/>
      </w:pPr>
    </w:p>
    <w:p w14:paraId="0CFF4C85" w14:textId="77777777" w:rsidR="00050984" w:rsidRDefault="00050984" w:rsidP="009B0E13">
      <w:pPr>
        <w:jc w:val="both"/>
      </w:pPr>
    </w:p>
    <w:p w14:paraId="39273B2C" w14:textId="77777777" w:rsidR="00050984" w:rsidRDefault="00050984" w:rsidP="009B0E13">
      <w:pPr>
        <w:jc w:val="both"/>
      </w:pPr>
    </w:p>
    <w:p w14:paraId="3115CAF2" w14:textId="77777777" w:rsidR="00050984" w:rsidRDefault="00050984" w:rsidP="009B0E13">
      <w:pPr>
        <w:jc w:val="both"/>
      </w:pPr>
    </w:p>
    <w:p w14:paraId="2C177617" w14:textId="77777777" w:rsidR="00050984" w:rsidRDefault="00050984" w:rsidP="009B0E13">
      <w:pPr>
        <w:jc w:val="both"/>
      </w:pPr>
    </w:p>
    <w:p w14:paraId="1B1A1179" w14:textId="77777777" w:rsidR="00050984" w:rsidRDefault="00050984" w:rsidP="009B0E13">
      <w:pPr>
        <w:jc w:val="both"/>
      </w:pPr>
    </w:p>
    <w:p w14:paraId="521CFC83" w14:textId="77777777" w:rsidR="00050984" w:rsidRDefault="00050984" w:rsidP="009B0E13">
      <w:pPr>
        <w:jc w:val="both"/>
      </w:pPr>
    </w:p>
    <w:p w14:paraId="3D101837" w14:textId="77777777" w:rsidR="00050984" w:rsidRDefault="00050984" w:rsidP="009B0E13">
      <w:pPr>
        <w:jc w:val="both"/>
      </w:pPr>
    </w:p>
    <w:p w14:paraId="2D7DBBAA" w14:textId="77777777" w:rsidR="00050984" w:rsidRDefault="00050984" w:rsidP="009B0E13">
      <w:pPr>
        <w:jc w:val="both"/>
      </w:pPr>
    </w:p>
    <w:p w14:paraId="4B953FC0" w14:textId="77777777" w:rsidR="00050984" w:rsidRDefault="00050984" w:rsidP="009B0E13">
      <w:pPr>
        <w:jc w:val="both"/>
      </w:pPr>
    </w:p>
    <w:p w14:paraId="37BB7E2B" w14:textId="77777777" w:rsidR="009B0E13" w:rsidRPr="00050984" w:rsidRDefault="00050984" w:rsidP="009B0E13">
      <w:pPr>
        <w:jc w:val="both"/>
        <w:rPr>
          <w:b/>
          <w:u w:val="single"/>
        </w:rPr>
      </w:pPr>
      <w:r w:rsidRPr="00050984">
        <w:rPr>
          <w:b/>
          <w:u w:val="single"/>
        </w:rPr>
        <w:t>Exercice 1 : Trouver les contraires dans le texte :</w:t>
      </w:r>
    </w:p>
    <w:p w14:paraId="2EE41429" w14:textId="77777777" w:rsidR="00050984" w:rsidRDefault="00050984" w:rsidP="00050984">
      <w:pPr>
        <w:spacing w:line="360" w:lineRule="auto"/>
        <w:jc w:val="both"/>
      </w:pPr>
      <w:r>
        <w:t xml:space="preserve">a). Jour travaillé ≠ </w:t>
      </w:r>
      <w:r w:rsidRPr="000F0C01">
        <w:rPr>
          <w:color w:val="C00000"/>
        </w:rPr>
        <w:t xml:space="preserve">jour </w:t>
      </w:r>
      <w:r w:rsidR="000F0C01" w:rsidRPr="000F0C01">
        <w:rPr>
          <w:color w:val="C00000"/>
        </w:rPr>
        <w:t>férié</w:t>
      </w:r>
    </w:p>
    <w:p w14:paraId="7EE628E1" w14:textId="77777777" w:rsidR="00050984" w:rsidRDefault="000F0C01" w:rsidP="00050984">
      <w:pPr>
        <w:spacing w:line="360" w:lineRule="auto"/>
        <w:jc w:val="both"/>
      </w:pPr>
      <w:r>
        <w:t>b). tout le monde ≠</w:t>
      </w:r>
      <w:r w:rsidRPr="000F0C01">
        <w:rPr>
          <w:color w:val="C00000"/>
        </w:rPr>
        <w:t xml:space="preserve"> personne</w:t>
      </w:r>
    </w:p>
    <w:p w14:paraId="5EBB4496" w14:textId="77777777" w:rsidR="00050984" w:rsidRDefault="00050984" w:rsidP="00050984">
      <w:pPr>
        <w:spacing w:line="360" w:lineRule="auto"/>
        <w:jc w:val="both"/>
      </w:pPr>
      <w:r>
        <w:t>c). la paix ≠</w:t>
      </w:r>
      <w:r w:rsidRPr="000F0C01">
        <w:rPr>
          <w:color w:val="C00000"/>
        </w:rPr>
        <w:t xml:space="preserve"> </w:t>
      </w:r>
      <w:r w:rsidR="000F0C01" w:rsidRPr="000F0C01">
        <w:rPr>
          <w:color w:val="C00000"/>
        </w:rPr>
        <w:t>la guerre</w:t>
      </w:r>
    </w:p>
    <w:p w14:paraId="51430A47" w14:textId="77777777" w:rsidR="00050984" w:rsidRDefault="00050984" w:rsidP="00050984">
      <w:pPr>
        <w:spacing w:line="360" w:lineRule="auto"/>
        <w:jc w:val="both"/>
      </w:pPr>
      <w:r>
        <w:t xml:space="preserve">d). l’Ouest ≠ </w:t>
      </w:r>
      <w:r w:rsidR="000F0C01" w:rsidRPr="000F0C01">
        <w:rPr>
          <w:color w:val="C00000"/>
        </w:rPr>
        <w:t>l’Est</w:t>
      </w:r>
    </w:p>
    <w:p w14:paraId="13EE3331" w14:textId="77777777" w:rsidR="00050984" w:rsidRDefault="000F0C01" w:rsidP="00050984">
      <w:pPr>
        <w:spacing w:line="360" w:lineRule="auto"/>
        <w:jc w:val="both"/>
      </w:pPr>
      <w:r>
        <w:t>e). les rasés ≠</w:t>
      </w:r>
      <w:r w:rsidRPr="000F0C01">
        <w:rPr>
          <w:color w:val="C00000"/>
        </w:rPr>
        <w:t xml:space="preserve"> les poilus </w:t>
      </w:r>
    </w:p>
    <w:p w14:paraId="342E99C5" w14:textId="77777777" w:rsidR="00050984" w:rsidRDefault="00050984" w:rsidP="009B0E13">
      <w:pPr>
        <w:jc w:val="both"/>
      </w:pPr>
    </w:p>
    <w:p w14:paraId="7ACDF287" w14:textId="77777777" w:rsidR="00050984" w:rsidRPr="00C2430F" w:rsidRDefault="00050984" w:rsidP="00050984">
      <w:pPr>
        <w:autoSpaceDE w:val="0"/>
        <w:autoSpaceDN w:val="0"/>
        <w:adjustRightInd w:val="0"/>
        <w:jc w:val="both"/>
        <w:rPr>
          <w:b/>
          <w:u w:val="single"/>
        </w:rPr>
      </w:pPr>
      <w:r w:rsidRPr="00C2430F">
        <w:rPr>
          <w:b/>
          <w:u w:val="single"/>
        </w:rPr>
        <w:t xml:space="preserve">Exercice 2 : Entourer en rouge les pays qui sont alliés avec </w:t>
      </w:r>
      <w:r w:rsidRPr="00C2430F">
        <w:rPr>
          <w:b/>
          <w:color w:val="FF0000"/>
          <w:u w:val="single"/>
        </w:rPr>
        <w:t>l’</w:t>
      </w:r>
      <w:r w:rsidRPr="00C2430F">
        <w:rPr>
          <w:b/>
          <w:color w:val="FF0000"/>
          <w:u w:val="single"/>
          <w:bdr w:val="single" w:sz="4" w:space="0" w:color="auto"/>
        </w:rPr>
        <w:t>Allemagne (la Triple Alliance)</w:t>
      </w:r>
      <w:r w:rsidRPr="00C2430F">
        <w:rPr>
          <w:b/>
          <w:color w:val="FF0000"/>
          <w:u w:val="single"/>
        </w:rPr>
        <w:t xml:space="preserve"> </w:t>
      </w:r>
      <w:r w:rsidRPr="00C2430F">
        <w:rPr>
          <w:b/>
          <w:u w:val="single"/>
        </w:rPr>
        <w:t xml:space="preserve">et en bleu ceux qui sont alliés avec la </w:t>
      </w:r>
      <w:r w:rsidRPr="00C2430F">
        <w:rPr>
          <w:b/>
          <w:color w:val="00CCFF"/>
          <w:u w:val="single"/>
          <w:bdr w:val="single" w:sz="4" w:space="0" w:color="auto"/>
        </w:rPr>
        <w:t>France (la Triple Entente)</w:t>
      </w:r>
      <w:r w:rsidRPr="00C2430F">
        <w:rPr>
          <w:b/>
          <w:u w:val="single"/>
        </w:rPr>
        <w:t xml:space="preserve"> : </w:t>
      </w:r>
    </w:p>
    <w:p w14:paraId="49DE2EB0" w14:textId="77777777" w:rsidR="00050984" w:rsidRPr="00D61481" w:rsidRDefault="00193A47" w:rsidP="00050984">
      <w:pPr>
        <w:rPr>
          <w:b/>
        </w:rPr>
      </w:pPr>
      <w:r>
        <w:rPr>
          <w:b/>
          <w:noProof/>
          <w:lang w:eastAsia="fr-FR"/>
        </w:rPr>
        <mc:AlternateContent>
          <mc:Choice Requires="wps">
            <w:drawing>
              <wp:anchor distT="0" distB="0" distL="114300" distR="114300" simplePos="0" relativeHeight="251674624" behindDoc="0" locked="0" layoutInCell="1" allowOverlap="1" wp14:anchorId="4CDF46C1" wp14:editId="2CAA47A9">
                <wp:simplePos x="0" y="0"/>
                <wp:positionH relativeFrom="column">
                  <wp:posOffset>4196081</wp:posOffset>
                </wp:positionH>
                <wp:positionV relativeFrom="paragraph">
                  <wp:posOffset>98425</wp:posOffset>
                </wp:positionV>
                <wp:extent cx="857250" cy="247650"/>
                <wp:effectExtent l="0" t="0" r="19050" b="19050"/>
                <wp:wrapNone/>
                <wp:docPr id="18" name="Ellipse 18"/>
                <wp:cNvGraphicFramePr/>
                <a:graphic xmlns:a="http://schemas.openxmlformats.org/drawingml/2006/main">
                  <a:graphicData uri="http://schemas.microsoft.com/office/word/2010/wordprocessingShape">
                    <wps:wsp>
                      <wps:cNvSpPr/>
                      <wps:spPr>
                        <a:xfrm>
                          <a:off x="0" y="0"/>
                          <a:ext cx="8572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8" o:spid="_x0000_s1026" style="position:absolute;margin-left:330.4pt;margin-top:7.75pt;width: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" filled="f" strokecolor="red" strokeweight="2pt"/>
            </w:pict>
          </mc:Fallback>
        </mc:AlternateContent>
      </w:r>
      <w:r>
        <w:rPr>
          <w:b/>
          <w:noProof/>
          <w:lang w:eastAsia="fr-FR"/>
        </w:rPr>
        <mc:AlternateContent>
          <mc:Choice Requires="wps">
            <w:drawing>
              <wp:anchor distT="0" distB="0" distL="114300" distR="114300" simplePos="0" relativeHeight="251672576" behindDoc="0" locked="0" layoutInCell="1" allowOverlap="1" wp14:anchorId="1B8BE74D" wp14:editId="613544B2">
                <wp:simplePos x="0" y="0"/>
                <wp:positionH relativeFrom="column">
                  <wp:posOffset>1138555</wp:posOffset>
                </wp:positionH>
                <wp:positionV relativeFrom="paragraph">
                  <wp:posOffset>98425</wp:posOffset>
                </wp:positionV>
                <wp:extent cx="1495425" cy="247650"/>
                <wp:effectExtent l="0" t="0" r="28575" b="19050"/>
                <wp:wrapNone/>
                <wp:docPr id="17" name="Ellipse 17"/>
                <wp:cNvGraphicFramePr/>
                <a:graphic xmlns:a="http://schemas.openxmlformats.org/drawingml/2006/main">
                  <a:graphicData uri="http://schemas.microsoft.com/office/word/2010/wordprocessingShape">
                    <wps:wsp>
                      <wps:cNvSpPr/>
                      <wps:spPr>
                        <a:xfrm>
                          <a:off x="0" y="0"/>
                          <a:ext cx="14954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7" o:spid="_x0000_s1026" style="position:absolute;margin-left:89.65pt;margin-top:7.75pt;width:117.75pt;height:1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" filled="f" strokecolor="red" strokeweight="2pt"/>
            </w:pict>
          </mc:Fallback>
        </mc:AlternateContent>
      </w:r>
      <w:r>
        <w:rPr>
          <w:b/>
          <w:noProof/>
          <w:lang w:eastAsia="fr-FR"/>
        </w:rPr>
        <mc:AlternateContent>
          <mc:Choice Requires="wps">
            <w:drawing>
              <wp:anchor distT="0" distB="0" distL="114300" distR="114300" simplePos="0" relativeHeight="251667456" behindDoc="0" locked="0" layoutInCell="1" allowOverlap="1" wp14:anchorId="539944B1" wp14:editId="39ED26F3">
                <wp:simplePos x="0" y="0"/>
                <wp:positionH relativeFrom="column">
                  <wp:posOffset>2957830</wp:posOffset>
                </wp:positionH>
                <wp:positionV relativeFrom="paragraph">
                  <wp:posOffset>98425</wp:posOffset>
                </wp:positionV>
                <wp:extent cx="1095375" cy="247650"/>
                <wp:effectExtent l="0" t="0" r="28575" b="19050"/>
                <wp:wrapNone/>
                <wp:docPr id="14" name="Ellipse 14"/>
                <wp:cNvGraphicFramePr/>
                <a:graphic xmlns:a="http://schemas.openxmlformats.org/drawingml/2006/main">
                  <a:graphicData uri="http://schemas.microsoft.com/office/word/2010/wordprocessingShape">
                    <wps:wsp>
                      <wps:cNvSpPr/>
                      <wps:spPr>
                        <a:xfrm>
                          <a:off x="0" y="0"/>
                          <a:ext cx="1095375" cy="2476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4" o:spid="_x0000_s1026" style="position:absolute;margin-left:232.9pt;margin-top:7.75pt;width:86.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" filled="f" strokecolor="#00b0f0" strokeweight="2pt"/>
            </w:pict>
          </mc:Fallback>
        </mc:AlternateContent>
      </w:r>
      <w:r>
        <w:rPr>
          <w:b/>
          <w:noProof/>
          <w:lang w:eastAsia="fr-FR"/>
        </w:rPr>
        <mc:AlternateContent>
          <mc:Choice Requires="wps">
            <w:drawing>
              <wp:anchor distT="0" distB="0" distL="114300" distR="114300" simplePos="0" relativeHeight="251665408" behindDoc="0" locked="0" layoutInCell="1" allowOverlap="1" wp14:anchorId="59FBFA4A" wp14:editId="32BDC3B2">
                <wp:simplePos x="0" y="0"/>
                <wp:positionH relativeFrom="column">
                  <wp:posOffset>-156845</wp:posOffset>
                </wp:positionH>
                <wp:positionV relativeFrom="paragraph">
                  <wp:posOffset>98425</wp:posOffset>
                </wp:positionV>
                <wp:extent cx="1095375" cy="247650"/>
                <wp:effectExtent l="0" t="0" r="28575" b="19050"/>
                <wp:wrapNone/>
                <wp:docPr id="13" name="Ellipse 13"/>
                <wp:cNvGraphicFramePr/>
                <a:graphic xmlns:a="http://schemas.openxmlformats.org/drawingml/2006/main">
                  <a:graphicData uri="http://schemas.microsoft.com/office/word/2010/wordprocessingShape">
                    <wps:wsp>
                      <wps:cNvSpPr/>
                      <wps:spPr>
                        <a:xfrm>
                          <a:off x="0" y="0"/>
                          <a:ext cx="1095375" cy="2476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3" o:spid="_x0000_s1026" style="position:absolute;margin-left:-12.35pt;margin-top:7.75pt;width:86.2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" filled="f" strokecolor="#00b0f0" strokeweight="2pt"/>
            </w:pict>
          </mc:Fallback>
        </mc:AlternateContent>
      </w:r>
    </w:p>
    <w:p w14:paraId="6BB1E356" w14:textId="77777777" w:rsidR="00050984" w:rsidRDefault="00193A47" w:rsidP="00050984">
      <w:pPr>
        <w:spacing w:line="360" w:lineRule="auto"/>
      </w:pPr>
      <w:r>
        <w:rPr>
          <w:b/>
          <w:noProof/>
          <w:lang w:eastAsia="fr-FR"/>
        </w:rPr>
        <mc:AlternateContent>
          <mc:Choice Requires="wps">
            <w:drawing>
              <wp:anchor distT="0" distB="0" distL="114300" distR="114300" simplePos="0" relativeHeight="251671552" behindDoc="0" locked="0" layoutInCell="1" allowOverlap="1" wp14:anchorId="35096333" wp14:editId="442F65B5">
                <wp:simplePos x="0" y="0"/>
                <wp:positionH relativeFrom="column">
                  <wp:posOffset>4348480</wp:posOffset>
                </wp:positionH>
                <wp:positionV relativeFrom="paragraph">
                  <wp:posOffset>213360</wp:posOffset>
                </wp:positionV>
                <wp:extent cx="1162050" cy="247650"/>
                <wp:effectExtent l="0" t="0" r="19050" b="19050"/>
                <wp:wrapNone/>
                <wp:docPr id="16" name="Ellipse 16"/>
                <wp:cNvGraphicFramePr/>
                <a:graphic xmlns:a="http://schemas.openxmlformats.org/drawingml/2006/main">
                  <a:graphicData uri="http://schemas.microsoft.com/office/word/2010/wordprocessingShape">
                    <wps:wsp>
                      <wps:cNvSpPr/>
                      <wps:spPr>
                        <a:xfrm>
                          <a:off x="0" y="0"/>
                          <a:ext cx="1162050" cy="2476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6" o:spid="_x0000_s1026" style="position:absolute;margin-left:342.4pt;margin-top:16.8pt;width:91.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" filled="f" strokecolor="#00b0f0" strokeweight="2pt"/>
            </w:pict>
          </mc:Fallback>
        </mc:AlternateContent>
      </w:r>
      <w:r>
        <w:rPr>
          <w:b/>
          <w:noProof/>
          <w:lang w:eastAsia="fr-FR"/>
        </w:rPr>
        <mc:AlternateContent>
          <mc:Choice Requires="wps">
            <w:drawing>
              <wp:anchor distT="0" distB="0" distL="114300" distR="114300" simplePos="0" relativeHeight="251669504" behindDoc="0" locked="0" layoutInCell="1" allowOverlap="1" wp14:anchorId="695DA3D9" wp14:editId="4863A688">
                <wp:simplePos x="0" y="0"/>
                <wp:positionH relativeFrom="column">
                  <wp:posOffset>-61595</wp:posOffset>
                </wp:positionH>
                <wp:positionV relativeFrom="paragraph">
                  <wp:posOffset>222885</wp:posOffset>
                </wp:positionV>
                <wp:extent cx="4257675" cy="247650"/>
                <wp:effectExtent l="0" t="0" r="28575" b="19050"/>
                <wp:wrapNone/>
                <wp:docPr id="15" name="Ellipse 15"/>
                <wp:cNvGraphicFramePr/>
                <a:graphic xmlns:a="http://schemas.openxmlformats.org/drawingml/2006/main">
                  <a:graphicData uri="http://schemas.microsoft.com/office/word/2010/wordprocessingShape">
                    <wps:wsp>
                      <wps:cNvSpPr/>
                      <wps:spPr>
                        <a:xfrm>
                          <a:off x="0" y="0"/>
                          <a:ext cx="4257675" cy="247650"/>
                        </a:xfrm>
                        <a:prstGeom prst="ellipse">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15" o:spid="_x0000_s1026" style="position:absolute;margin-left:-4.85pt;margin-top:17.55pt;width:335.25pt;height:1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" filled="f" strokecolor="#00b0f0" strokeweight="2pt"/>
            </w:pict>
          </mc:Fallback>
        </mc:AlternateContent>
      </w:r>
      <w:r w:rsidR="00050984">
        <w:t>Les États-Unis</w:t>
      </w:r>
      <w:r w:rsidR="00050984">
        <w:tab/>
      </w:r>
      <w:r w:rsidR="00C2430F">
        <w:tab/>
        <w:t xml:space="preserve">L’Autriche-Hongrie </w:t>
      </w:r>
      <w:r w:rsidR="00C2430F">
        <w:tab/>
      </w:r>
      <w:r w:rsidR="00C2430F">
        <w:tab/>
      </w:r>
      <w:r w:rsidR="00050984">
        <w:t>La Russie</w:t>
      </w:r>
      <w:r w:rsidR="00050984">
        <w:tab/>
      </w:r>
      <w:r w:rsidR="00050984">
        <w:tab/>
        <w:t>L’Italie</w:t>
      </w:r>
    </w:p>
    <w:p w14:paraId="226B4C6F" w14:textId="77777777" w:rsidR="00050984" w:rsidRDefault="00050984" w:rsidP="00050984">
      <w:pPr>
        <w:spacing w:line="360" w:lineRule="auto"/>
      </w:pPr>
      <w:r>
        <w:t>Les colonies françaises (par exemple : le Sénégal,</w:t>
      </w:r>
      <w:r w:rsidR="00C2430F">
        <w:t xml:space="preserve"> le Maroc, la Tunisie…)</w:t>
      </w:r>
      <w:r w:rsidR="00C2430F">
        <w:tab/>
      </w:r>
      <w:r w:rsidR="00C2430F">
        <w:tab/>
      </w:r>
      <w:r>
        <w:t>Le Royaume-Uni</w:t>
      </w:r>
    </w:p>
    <w:p w14:paraId="09601146" w14:textId="77777777" w:rsidR="00050984" w:rsidRDefault="00050984" w:rsidP="009B0E13">
      <w:pPr>
        <w:jc w:val="both"/>
      </w:pPr>
    </w:p>
    <w:p w14:paraId="458360D4" w14:textId="77777777" w:rsidR="00C2430F" w:rsidRPr="00C2430F" w:rsidRDefault="00C2430F" w:rsidP="009B0E13">
      <w:pPr>
        <w:jc w:val="both"/>
        <w:rPr>
          <w:b/>
          <w:u w:val="single"/>
        </w:rPr>
      </w:pPr>
      <w:r w:rsidRPr="00C2430F">
        <w:rPr>
          <w:b/>
          <w:u w:val="single"/>
        </w:rPr>
        <w:t xml:space="preserve">Exercice 3 : Retrouver dans le texte le vocabulaire : </w:t>
      </w:r>
    </w:p>
    <w:p w14:paraId="5C2679E8" w14:textId="77777777" w:rsidR="00C2430F" w:rsidRDefault="00C2430F" w:rsidP="009B0E13">
      <w:pPr>
        <w:jc w:val="both"/>
      </w:pPr>
    </w:p>
    <w:p w14:paraId="4B1FB1C4" w14:textId="77777777" w:rsidR="00C2430F" w:rsidRDefault="00FF4FE0" w:rsidP="009B0E13">
      <w:pPr>
        <w:jc w:val="both"/>
      </w:pPr>
      <w:r>
        <w:rPr>
          <w:rFonts w:ascii="Arial" w:hAnsi="Arial" w:cs="Arial"/>
          <w:noProof/>
          <w:color w:val="0000FF"/>
          <w:sz w:val="27"/>
          <w:szCs w:val="27"/>
          <w:lang w:eastAsia="fr-FR"/>
        </w:rPr>
        <mc:AlternateContent>
          <mc:Choice Requires="wps">
            <w:drawing>
              <wp:anchor distT="0" distB="0" distL="114300" distR="114300" simplePos="0" relativeHeight="251676672" behindDoc="0" locked="0" layoutInCell="1" allowOverlap="1" wp14:anchorId="31F87C0F" wp14:editId="24BC1E52">
                <wp:simplePos x="0" y="0"/>
                <wp:positionH relativeFrom="column">
                  <wp:posOffset>2033905</wp:posOffset>
                </wp:positionH>
                <wp:positionV relativeFrom="paragraph">
                  <wp:posOffset>914400</wp:posOffset>
                </wp:positionV>
                <wp:extent cx="1914525" cy="447675"/>
                <wp:effectExtent l="0" t="0" r="9525" b="9525"/>
                <wp:wrapNone/>
                <wp:docPr id="19" name="Zone de texte 19"/>
                <wp:cNvGraphicFramePr/>
                <a:graphic xmlns:a="http://schemas.openxmlformats.org/drawingml/2006/main">
                  <a:graphicData uri="http://schemas.microsoft.com/office/word/2010/wordprocessingShape">
                    <wps:wsp>
                      <wps:cNvSpPr txBox="1"/>
                      <wps:spPr>
                        <a:xfrm>
                          <a:off x="0" y="0"/>
                          <a:ext cx="191452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629C5" w14:textId="77777777" w:rsidR="00FF4FE0" w:rsidRDefault="00FF4FE0" w:rsidP="00FF4FE0">
                            <w:proofErr w:type="gramStart"/>
                            <w:r>
                              <w:t>un</w:t>
                            </w:r>
                            <w:proofErr w:type="gramEnd"/>
                            <w:r>
                              <w:t xml:space="preserve"> soldat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9" o:spid="_x0000_s1026" type="#_x0000_t202" style="position:absolute;left:0;text-align:left;margin-left:160.15pt;margin-top:1in;width:150.75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" fillcolor="white [3201]" stroked="f" strokeweight=".5pt">
                <v:textbox>
                  <w:txbxContent>
                    <w:p w:rsidR="00FF4FE0" w:rsidRDefault="00FF4FE0" w:rsidP="00FF4FE0">
                      <w:proofErr w:type="gramStart"/>
                      <w:r>
                        <w:t>un</w:t>
                      </w:r>
                      <w:proofErr w:type="gramEnd"/>
                      <w:r>
                        <w:t xml:space="preserve"> soldat</w:t>
                      </w:r>
                    </w:p>
                  </w:txbxContent>
                </v:textbox>
              </v:shape>
            </w:pict>
          </mc:Fallback>
        </mc:AlternateContent>
      </w:r>
      <w:r>
        <w:rPr>
          <w:rFonts w:ascii="Arial" w:hAnsi="Arial" w:cs="Arial"/>
          <w:noProof/>
          <w:color w:val="0000FF"/>
          <w:sz w:val="27"/>
          <w:szCs w:val="27"/>
          <w:lang w:eastAsia="fr-FR"/>
        </w:rPr>
        <mc:AlternateContent>
          <mc:Choice Requires="wps">
            <w:drawing>
              <wp:anchor distT="0" distB="0" distL="114300" distR="114300" simplePos="0" relativeHeight="251677696" behindDoc="0" locked="0" layoutInCell="1" allowOverlap="1" wp14:anchorId="5FE40595" wp14:editId="49B6FE25">
                <wp:simplePos x="0" y="0"/>
                <wp:positionH relativeFrom="column">
                  <wp:posOffset>1871980</wp:posOffset>
                </wp:positionH>
                <wp:positionV relativeFrom="paragraph">
                  <wp:posOffset>914400</wp:posOffset>
                </wp:positionV>
                <wp:extent cx="219075" cy="133350"/>
                <wp:effectExtent l="0" t="0" r="28575" b="19050"/>
                <wp:wrapNone/>
                <wp:docPr id="20" name="Connecteur droit 20"/>
                <wp:cNvGraphicFramePr/>
                <a:graphic xmlns:a="http://schemas.openxmlformats.org/drawingml/2006/main">
                  <a:graphicData uri="http://schemas.microsoft.com/office/word/2010/wordprocessingShape">
                    <wps:wsp>
                      <wps:cNvCnPr/>
                      <wps:spPr>
                        <a:xfrm>
                          <a:off x="0" y="0"/>
                          <a:ext cx="219075"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0"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4pt,1in" to="164.6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" strokecolor="#4579b8 [3044]"/>
            </w:pict>
          </mc:Fallback>
        </mc:AlternateContent>
      </w:r>
      <w:r w:rsidR="00C2430F">
        <w:rPr>
          <w:rFonts w:ascii="Arial" w:hAnsi="Arial" w:cs="Arial"/>
          <w:noProof/>
          <w:color w:val="0000FF"/>
          <w:sz w:val="27"/>
          <w:szCs w:val="27"/>
          <w:lang w:eastAsia="fr-FR"/>
        </w:rPr>
        <w:drawing>
          <wp:inline distT="0" distB="0" distL="0" distR="0" wp14:anchorId="0C40A331" wp14:editId="26C148CC">
            <wp:extent cx="1943100" cy="1462952"/>
            <wp:effectExtent l="0" t="0" r="0" b="4445"/>
            <wp:docPr id="10" name="Image 10" descr="https://encrypted-tbn1.gstatic.com/images?q=tbn:ANd9GcQBKk36nCcfGPijuQIJh0e7azKifdM_uf4S4nRoVbqc1drJmTcsP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1.gstatic.com/images?q=tbn:ANd9GcQBKk36nCcfGPijuQIJh0e7azKifdM_uf4S4nRoVbqc1drJmTcsPA">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100" cy="1462952"/>
                    </a:xfrm>
                    <a:prstGeom prst="rect">
                      <a:avLst/>
                    </a:prstGeom>
                    <a:noFill/>
                    <a:ln>
                      <a:noFill/>
                    </a:ln>
                  </pic:spPr>
                </pic:pic>
              </a:graphicData>
            </a:graphic>
          </wp:inline>
        </w:drawing>
      </w:r>
    </w:p>
    <w:p w14:paraId="19F3890B" w14:textId="77777777" w:rsidR="00C2430F" w:rsidRDefault="00C2430F" w:rsidP="009B0E13">
      <w:pPr>
        <w:jc w:val="both"/>
      </w:pPr>
    </w:p>
    <w:p w14:paraId="2EDD207F" w14:textId="77777777" w:rsidR="00C2430F" w:rsidRDefault="00C2430F" w:rsidP="009B0E13">
      <w:pPr>
        <w:jc w:val="both"/>
      </w:pPr>
    </w:p>
    <w:p w14:paraId="74347622" w14:textId="77777777" w:rsidR="00C2430F" w:rsidRDefault="00C2430F" w:rsidP="009B0E13">
      <w:pPr>
        <w:jc w:val="both"/>
        <w:rPr>
          <w:b/>
          <w:u w:val="single"/>
        </w:rPr>
      </w:pPr>
      <w:r w:rsidRPr="00C2430F">
        <w:rPr>
          <w:b/>
          <w:u w:val="single"/>
        </w:rPr>
        <w:t xml:space="preserve">Exercice 4 : </w:t>
      </w:r>
      <w:r w:rsidR="004A4019">
        <w:rPr>
          <w:b/>
          <w:u w:val="single"/>
        </w:rPr>
        <w:t>Trouver</w:t>
      </w:r>
      <w:r w:rsidRPr="00C2430F">
        <w:rPr>
          <w:b/>
          <w:u w:val="single"/>
        </w:rPr>
        <w:t xml:space="preserve"> </w:t>
      </w:r>
      <w:r w:rsidR="004A4019">
        <w:rPr>
          <w:b/>
          <w:u w:val="single"/>
        </w:rPr>
        <w:t>ce que deviennent ces pays après</w:t>
      </w:r>
      <w:r w:rsidRPr="00C2430F">
        <w:rPr>
          <w:b/>
          <w:u w:val="single"/>
        </w:rPr>
        <w:t xml:space="preserve"> 1918 :</w:t>
      </w:r>
    </w:p>
    <w:p w14:paraId="1BA4F9EE" w14:textId="77777777" w:rsidR="00C2430F" w:rsidRDefault="00C2430F" w:rsidP="009B0E13">
      <w:pPr>
        <w:jc w:val="both"/>
      </w:pPr>
    </w:p>
    <w:p w14:paraId="2314D171" w14:textId="77777777" w:rsidR="004A4019" w:rsidRDefault="004A4019" w:rsidP="004A4019">
      <w:pPr>
        <w:spacing w:line="360" w:lineRule="auto"/>
        <w:jc w:val="both"/>
      </w:pPr>
      <w:r>
        <w:t>a). L’Empire allemand :</w:t>
      </w:r>
      <w:r w:rsidR="00FF4FE0">
        <w:t xml:space="preserve"> </w:t>
      </w:r>
      <w:r w:rsidR="00FF4FE0" w:rsidRPr="00FF4FE0">
        <w:rPr>
          <w:color w:val="C00000"/>
        </w:rPr>
        <w:t>la République d’Allemagne</w:t>
      </w:r>
    </w:p>
    <w:p w14:paraId="70B39571" w14:textId="77777777" w:rsidR="004A4019" w:rsidRDefault="004A4019" w:rsidP="004A4019">
      <w:pPr>
        <w:spacing w:line="360" w:lineRule="auto"/>
        <w:jc w:val="both"/>
      </w:pPr>
      <w:r>
        <w:t>…………………………………………………………………………………………………………………………………………………………….</w:t>
      </w:r>
    </w:p>
    <w:p w14:paraId="34791580" w14:textId="77777777" w:rsidR="004A4019" w:rsidRDefault="004A4019" w:rsidP="004A4019">
      <w:pPr>
        <w:spacing w:line="360" w:lineRule="auto"/>
        <w:jc w:val="both"/>
      </w:pPr>
      <w:r>
        <w:t xml:space="preserve">b). L’Empire austro-hongrois : </w:t>
      </w:r>
      <w:r w:rsidR="00FF4FE0" w:rsidRPr="00FF4FE0">
        <w:rPr>
          <w:color w:val="C00000"/>
        </w:rPr>
        <w:t>l’Autriche et la Hongrie</w:t>
      </w:r>
    </w:p>
    <w:p w14:paraId="243A964F" w14:textId="77777777" w:rsidR="004A4019" w:rsidRDefault="004A4019" w:rsidP="004A4019">
      <w:pPr>
        <w:spacing w:line="360" w:lineRule="auto"/>
        <w:jc w:val="both"/>
      </w:pPr>
      <w:r>
        <w:t>…………………………………………………………………………………………………………………………………………………………….</w:t>
      </w:r>
    </w:p>
    <w:p w14:paraId="76A52120" w14:textId="77777777" w:rsidR="004A4019" w:rsidRDefault="004A4019" w:rsidP="004A4019">
      <w:pPr>
        <w:spacing w:line="360" w:lineRule="auto"/>
        <w:jc w:val="both"/>
      </w:pPr>
      <w:r>
        <w:t>c). L’Empire russe</w:t>
      </w:r>
      <w:r w:rsidR="00FF4FE0">
        <w:t xml:space="preserve"> : </w:t>
      </w:r>
      <w:r w:rsidR="00FF4FE0" w:rsidRPr="00FF4FE0">
        <w:rPr>
          <w:color w:val="C00000"/>
        </w:rPr>
        <w:t xml:space="preserve">un régime </w:t>
      </w:r>
      <w:proofErr w:type="spellStart"/>
      <w:r w:rsidR="00FF4FE0" w:rsidRPr="00FF4FE0">
        <w:rPr>
          <w:color w:val="C00000"/>
        </w:rPr>
        <w:t>communite</w:t>
      </w:r>
      <w:proofErr w:type="spellEnd"/>
      <w:r w:rsidR="00FF4FE0" w:rsidRPr="00FF4FE0">
        <w:rPr>
          <w:color w:val="C00000"/>
        </w:rPr>
        <w:t xml:space="preserve"> / l’URSS</w:t>
      </w:r>
    </w:p>
    <w:p w14:paraId="37F4ACF4" w14:textId="77777777" w:rsidR="004A4019" w:rsidRDefault="004A4019" w:rsidP="004A4019">
      <w:pPr>
        <w:spacing w:line="360" w:lineRule="auto"/>
        <w:jc w:val="both"/>
      </w:pPr>
      <w:r>
        <w:t>…………………………………………………………………………………………………………………………………………………………….</w:t>
      </w:r>
    </w:p>
    <w:p w14:paraId="409BEEDF" w14:textId="77777777" w:rsidR="004A4019" w:rsidRDefault="00FF4FE0" w:rsidP="004A4019">
      <w:pPr>
        <w:spacing w:line="360" w:lineRule="auto"/>
        <w:jc w:val="both"/>
      </w:pPr>
      <w:r>
        <w:t xml:space="preserve">d). L’Empire turc : </w:t>
      </w:r>
      <w:r w:rsidRPr="00FF4FE0">
        <w:rPr>
          <w:color w:val="C00000"/>
        </w:rPr>
        <w:t>un régime démocratique</w:t>
      </w:r>
    </w:p>
    <w:p w14:paraId="3927BFDF" w14:textId="77777777" w:rsidR="004A4019" w:rsidRDefault="004A4019" w:rsidP="004A4019">
      <w:pPr>
        <w:spacing w:line="360" w:lineRule="auto"/>
        <w:jc w:val="both"/>
      </w:pPr>
      <w:r>
        <w:t>…………………………………………………………………………………………………………………………………………………………….</w:t>
      </w:r>
    </w:p>
    <w:p w14:paraId="44F8A634" w14:textId="77777777" w:rsidR="004A4019" w:rsidRDefault="004A4019" w:rsidP="009B0E13">
      <w:pPr>
        <w:jc w:val="both"/>
      </w:pPr>
    </w:p>
    <w:p w14:paraId="120CEAB7" w14:textId="77777777" w:rsidR="004A4019" w:rsidRDefault="004A4019" w:rsidP="009B0E13">
      <w:pPr>
        <w:jc w:val="both"/>
      </w:pPr>
    </w:p>
    <w:p w14:paraId="14952F72" w14:textId="77777777" w:rsidR="004A4019" w:rsidRDefault="004A4019" w:rsidP="009B0E13">
      <w:pPr>
        <w:jc w:val="both"/>
      </w:pPr>
    </w:p>
    <w:p w14:paraId="3A49EE66" w14:textId="77777777" w:rsidR="004A4019" w:rsidRDefault="004A4019" w:rsidP="009B0E13">
      <w:pPr>
        <w:jc w:val="both"/>
      </w:pPr>
    </w:p>
    <w:p w14:paraId="414B8B8F" w14:textId="77777777" w:rsidR="004A4019" w:rsidRDefault="004A4019" w:rsidP="009B0E13">
      <w:pPr>
        <w:jc w:val="both"/>
      </w:pPr>
    </w:p>
    <w:p w14:paraId="0A35B1E3" w14:textId="77777777" w:rsidR="004A4019" w:rsidRPr="0038663D" w:rsidRDefault="004A4019" w:rsidP="009B0E13">
      <w:pPr>
        <w:jc w:val="both"/>
        <w:rPr>
          <w:b/>
          <w:u w:val="single"/>
        </w:rPr>
      </w:pPr>
      <w:r w:rsidRPr="0038663D">
        <w:rPr>
          <w:b/>
          <w:u w:val="single"/>
        </w:rPr>
        <w:t>Exercice 5 : Compléter :</w:t>
      </w:r>
    </w:p>
    <w:p w14:paraId="48F60923" w14:textId="77777777" w:rsidR="004A4019" w:rsidRDefault="004A4019" w:rsidP="009B0E13">
      <w:pPr>
        <w:jc w:val="both"/>
      </w:pPr>
    </w:p>
    <w:p w14:paraId="21C95BFC" w14:textId="77777777" w:rsidR="004A4019" w:rsidRPr="0038663D" w:rsidRDefault="004A4019" w:rsidP="009B0E13">
      <w:pPr>
        <w:jc w:val="both"/>
        <w:rPr>
          <w:b/>
          <w:u w:val="single"/>
        </w:rPr>
      </w:pPr>
      <w:r w:rsidRPr="0038663D">
        <w:rPr>
          <w:b/>
          <w:u w:val="single"/>
        </w:rPr>
        <w:t>JE RETIENS</w:t>
      </w:r>
    </w:p>
    <w:p w14:paraId="44DA84F9" w14:textId="77777777" w:rsidR="004A4019" w:rsidRDefault="004A4019" w:rsidP="009B0E13">
      <w:pPr>
        <w:jc w:val="both"/>
      </w:pPr>
    </w:p>
    <w:p w14:paraId="0E2C27AA" w14:textId="77777777" w:rsidR="004A4019" w:rsidRDefault="004A4019" w:rsidP="0038663D">
      <w:pPr>
        <w:spacing w:line="360" w:lineRule="auto"/>
        <w:jc w:val="both"/>
      </w:pPr>
      <w:r>
        <w:t xml:space="preserve">La Première Guerre Mondiale a duré quatre ans (de </w:t>
      </w:r>
      <w:r w:rsidR="00FF4FE0" w:rsidRPr="00FF4FE0">
        <w:rPr>
          <w:color w:val="C00000"/>
        </w:rPr>
        <w:t>1914</w:t>
      </w:r>
      <w:r w:rsidRPr="00FF4FE0">
        <w:rPr>
          <w:color w:val="C00000"/>
        </w:rPr>
        <w:t xml:space="preserve"> </w:t>
      </w:r>
      <w:r>
        <w:t xml:space="preserve">à </w:t>
      </w:r>
      <w:r w:rsidR="00FF4FE0">
        <w:rPr>
          <w:color w:val="C00000"/>
        </w:rPr>
        <w:t>1918</w:t>
      </w:r>
      <w:r w:rsidR="0038663D">
        <w:t xml:space="preserve">). Elle a opposé la </w:t>
      </w:r>
      <w:r w:rsidR="00FF4FE0" w:rsidRPr="00FF4FE0">
        <w:rPr>
          <w:color w:val="C00000"/>
        </w:rPr>
        <w:t>Triple Alliance</w:t>
      </w:r>
      <w:r w:rsidR="0038663D" w:rsidRPr="00FF4FE0">
        <w:rPr>
          <w:color w:val="C00000"/>
        </w:rPr>
        <w:t xml:space="preserve"> </w:t>
      </w:r>
      <w:r w:rsidR="0038663D">
        <w:t xml:space="preserve">(l’Allemagne, l’Autriche-Hongrie, l’Italie) à la </w:t>
      </w:r>
      <w:r w:rsidR="00FF4FE0" w:rsidRPr="00FF4FE0">
        <w:rPr>
          <w:color w:val="C00000"/>
        </w:rPr>
        <w:t xml:space="preserve">Triple Entente </w:t>
      </w:r>
      <w:r w:rsidR="0038663D">
        <w:t>(la France, l’Angleterre, la Russie).</w:t>
      </w:r>
    </w:p>
    <w:p w14:paraId="4EFA6B1D" w14:textId="77777777" w:rsidR="0038663D" w:rsidRDefault="0038663D" w:rsidP="0038663D">
      <w:pPr>
        <w:spacing w:line="360" w:lineRule="auto"/>
        <w:jc w:val="both"/>
      </w:pPr>
      <w:r>
        <w:t xml:space="preserve">En France, elle a surtout eu lieu </w:t>
      </w:r>
      <w:r w:rsidR="00D47D06">
        <w:t>au</w:t>
      </w:r>
      <w:r w:rsidR="00FF4FE0">
        <w:t xml:space="preserve"> </w:t>
      </w:r>
      <w:r w:rsidR="00FF4FE0" w:rsidRPr="00FF4FE0">
        <w:rPr>
          <w:color w:val="C00000"/>
        </w:rPr>
        <w:t>Nord-Est.</w:t>
      </w:r>
      <w:r w:rsidRPr="00FF4FE0">
        <w:rPr>
          <w:color w:val="C00000"/>
        </w:rPr>
        <w:t xml:space="preserve"> </w:t>
      </w:r>
    </w:p>
    <w:p w14:paraId="77EC26E0" w14:textId="77777777" w:rsidR="0038663D" w:rsidRDefault="0038663D" w:rsidP="0038663D">
      <w:pPr>
        <w:spacing w:line="360" w:lineRule="auto"/>
        <w:jc w:val="both"/>
      </w:pPr>
      <w:r>
        <w:t xml:space="preserve">Les trois batailles les plus connues sont : la Bataille de la </w:t>
      </w:r>
      <w:r w:rsidR="00FF4FE0" w:rsidRPr="00FF4FE0">
        <w:rPr>
          <w:color w:val="C00000"/>
        </w:rPr>
        <w:t>Marne</w:t>
      </w:r>
      <w:r>
        <w:t xml:space="preserve">, la Bataille de </w:t>
      </w:r>
      <w:r w:rsidR="00FF4FE0">
        <w:t xml:space="preserve"> </w:t>
      </w:r>
      <w:r w:rsidR="00FF4FE0" w:rsidRPr="00FF4FE0">
        <w:rPr>
          <w:color w:val="C00000"/>
        </w:rPr>
        <w:t>Verdun</w:t>
      </w:r>
      <w:r>
        <w:t xml:space="preserve"> et la Bataille de la </w:t>
      </w:r>
      <w:r w:rsidR="00FF4FE0" w:rsidRPr="00FF4FE0">
        <w:rPr>
          <w:color w:val="C00000"/>
        </w:rPr>
        <w:t>Somme</w:t>
      </w:r>
      <w:r w:rsidR="00FF4FE0">
        <w:rPr>
          <w:color w:val="C00000"/>
        </w:rPr>
        <w:t>.</w:t>
      </w:r>
    </w:p>
    <w:p w14:paraId="399C5C6E" w14:textId="77777777" w:rsidR="0038663D" w:rsidRDefault="0038663D" w:rsidP="0038663D">
      <w:pPr>
        <w:spacing w:line="360" w:lineRule="auto"/>
        <w:jc w:val="both"/>
      </w:pPr>
      <w:r>
        <w:t xml:space="preserve">Cette guerre s’est terminée le </w:t>
      </w:r>
      <w:r w:rsidR="00F63052" w:rsidRPr="00F63052">
        <w:rPr>
          <w:color w:val="C00000"/>
        </w:rPr>
        <w:t>11 novembre 1918.</w:t>
      </w:r>
    </w:p>
    <w:p w14:paraId="3E92C7F2" w14:textId="77777777" w:rsidR="0038663D" w:rsidRDefault="0038663D" w:rsidP="0038663D">
      <w:pPr>
        <w:spacing w:line="360" w:lineRule="auto"/>
        <w:jc w:val="both"/>
      </w:pPr>
    </w:p>
    <w:p w14:paraId="200D5C8B" w14:textId="77777777" w:rsidR="0038663D" w:rsidRDefault="0038663D" w:rsidP="0038663D">
      <w:pPr>
        <w:spacing w:line="360" w:lineRule="auto"/>
        <w:jc w:val="both"/>
      </w:pPr>
      <w:r>
        <w:t xml:space="preserve">Elle a eu des conséquences importantes : </w:t>
      </w:r>
    </w:p>
    <w:p w14:paraId="3BA3FADE" w14:textId="77777777" w:rsidR="0038663D" w:rsidRDefault="00036E72" w:rsidP="0038663D">
      <w:pPr>
        <w:pStyle w:val="Paragraphedeliste"/>
        <w:numPr>
          <w:ilvl w:val="0"/>
          <w:numId w:val="1"/>
        </w:numPr>
        <w:spacing w:line="360" w:lineRule="auto"/>
        <w:jc w:val="both"/>
      </w:pPr>
      <w:r>
        <w:t>l</w:t>
      </w:r>
      <w:r w:rsidR="0038663D">
        <w:t>es</w:t>
      </w:r>
      <w:r>
        <w:t xml:space="preserve"> </w:t>
      </w:r>
      <w:r w:rsidRPr="00036E72">
        <w:rPr>
          <w:color w:val="C00000"/>
        </w:rPr>
        <w:t xml:space="preserve">frontières </w:t>
      </w:r>
      <w:r w:rsidR="0038663D">
        <w:t>de nombreux pays européens ont changé.</w:t>
      </w:r>
    </w:p>
    <w:p w14:paraId="1CDBDD3C" w14:textId="77777777" w:rsidR="0038663D" w:rsidRDefault="0038663D" w:rsidP="0038663D">
      <w:pPr>
        <w:pStyle w:val="Paragraphedeliste"/>
        <w:numPr>
          <w:ilvl w:val="0"/>
          <w:numId w:val="1"/>
        </w:numPr>
        <w:spacing w:line="360" w:lineRule="auto"/>
        <w:jc w:val="both"/>
      </w:pPr>
      <w:r>
        <w:t>les</w:t>
      </w:r>
      <w:r w:rsidRPr="00036E72">
        <w:rPr>
          <w:color w:val="C00000"/>
        </w:rPr>
        <w:t xml:space="preserve"> </w:t>
      </w:r>
      <w:r w:rsidR="00036E72" w:rsidRPr="00036E72">
        <w:rPr>
          <w:color w:val="C00000"/>
        </w:rPr>
        <w:t>femmes</w:t>
      </w:r>
      <w:r w:rsidRPr="00036E72">
        <w:rPr>
          <w:color w:val="C00000"/>
        </w:rPr>
        <w:t xml:space="preserve"> </w:t>
      </w:r>
      <w:r>
        <w:t>ont eu un rôle plus important dans la société.</w:t>
      </w:r>
    </w:p>
    <w:p w14:paraId="39C2FE52" w14:textId="77777777" w:rsidR="00C2430F" w:rsidRDefault="00C2430F" w:rsidP="009B0E13">
      <w:pPr>
        <w:jc w:val="both"/>
      </w:pPr>
    </w:p>
    <w:p w14:paraId="08A35A1F" w14:textId="77777777" w:rsidR="00C2430F" w:rsidRDefault="001544E6" w:rsidP="009B0E13">
      <w:pPr>
        <w:jc w:val="both"/>
      </w:pPr>
      <w:r>
        <w:t xml:space="preserve">En France, les batailles ont lieu : </w:t>
      </w:r>
      <w:bookmarkStart w:id="0" w:name="_GoBack"/>
      <w:bookmarkEnd w:id="0"/>
    </w:p>
    <w:p w14:paraId="7DC511ED" w14:textId="77777777" w:rsidR="004F6DBD" w:rsidRDefault="004F6DBD" w:rsidP="009B0E13">
      <w:pPr>
        <w:jc w:val="both"/>
      </w:pPr>
      <w:r>
        <w:rPr>
          <w:rFonts w:ascii="Arial" w:hAnsi="Arial" w:cs="Arial"/>
          <w:noProof/>
          <w:color w:val="0000FF"/>
          <w:sz w:val="27"/>
          <w:szCs w:val="27"/>
          <w:lang w:eastAsia="fr-FR"/>
        </w:rPr>
        <mc:AlternateContent>
          <mc:Choice Requires="wps">
            <w:drawing>
              <wp:anchor distT="0" distB="0" distL="114300" distR="114300" simplePos="0" relativeHeight="251678720" behindDoc="0" locked="0" layoutInCell="1" allowOverlap="1" wp14:anchorId="60128436" wp14:editId="4166FE1C">
                <wp:simplePos x="0" y="0"/>
                <wp:positionH relativeFrom="column">
                  <wp:posOffset>1290320</wp:posOffset>
                </wp:positionH>
                <wp:positionV relativeFrom="paragraph">
                  <wp:posOffset>27940</wp:posOffset>
                </wp:positionV>
                <wp:extent cx="293370" cy="812800"/>
                <wp:effectExtent l="0" t="183515" r="0" b="183515"/>
                <wp:wrapNone/>
                <wp:docPr id="21" name="Ellipse 21"/>
                <wp:cNvGraphicFramePr/>
                <a:graphic xmlns:a="http://schemas.openxmlformats.org/drawingml/2006/main">
                  <a:graphicData uri="http://schemas.microsoft.com/office/word/2010/wordprocessingShape">
                    <wps:wsp>
                      <wps:cNvSpPr/>
                      <wps:spPr>
                        <a:xfrm rot="18818947">
                          <a:off x="0" y="0"/>
                          <a:ext cx="293370" cy="812800"/>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1" o:spid="_x0000_s1026" style="position:absolute;margin-left:101.6pt;margin-top:2.2pt;width:23.1pt;height:64pt;rotation:-303765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" filled="f" strokecolor="#c00000" strokeweight="2pt"/>
            </w:pict>
          </mc:Fallback>
        </mc:AlternateContent>
      </w:r>
    </w:p>
    <w:p w14:paraId="0C4DB9EC" w14:textId="77777777" w:rsidR="0038663D" w:rsidRDefault="001544E6" w:rsidP="009B0E13">
      <w:pPr>
        <w:jc w:val="both"/>
      </w:pPr>
      <w:r>
        <w:rPr>
          <w:rFonts w:ascii="Arial" w:hAnsi="Arial" w:cs="Arial"/>
          <w:noProof/>
          <w:color w:val="0000FF"/>
          <w:sz w:val="27"/>
          <w:szCs w:val="27"/>
          <w:lang w:eastAsia="fr-FR"/>
        </w:rPr>
        <w:drawing>
          <wp:inline distT="0" distB="0" distL="0" distR="0" wp14:anchorId="272F40A1" wp14:editId="5ACF2CC4">
            <wp:extent cx="2228850" cy="2047875"/>
            <wp:effectExtent l="0" t="0" r="0" b="9525"/>
            <wp:docPr id="12" name="Image 12" descr="https://encrypted-tbn3.gstatic.com/images?q=tbn:ANd9GcSZUzKKAxg5a0G6H0z8zp7azMCE6K_-p27_rnamGzWU4-rOmoxkfw">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ZUzKKAxg5a0G6H0z8zp7azMCE6K_-p27_rnamGzWU4-rOmoxkfw">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a:ln>
                      <a:noFill/>
                    </a:ln>
                  </pic:spPr>
                </pic:pic>
              </a:graphicData>
            </a:graphic>
          </wp:inline>
        </w:drawing>
      </w:r>
    </w:p>
    <w:p w14:paraId="1CE239ED" w14:textId="77777777" w:rsidR="0038663D" w:rsidRDefault="0038663D" w:rsidP="009B0E13">
      <w:pPr>
        <w:jc w:val="both"/>
      </w:pPr>
    </w:p>
    <w:p w14:paraId="2DD4EC80" w14:textId="77777777" w:rsidR="0038663D" w:rsidRDefault="0038663D" w:rsidP="009B0E13">
      <w:pPr>
        <w:jc w:val="both"/>
      </w:pPr>
    </w:p>
    <w:p w14:paraId="5C81B534" w14:textId="77777777" w:rsidR="0038663D" w:rsidRDefault="0038663D" w:rsidP="009B0E13">
      <w:pPr>
        <w:jc w:val="both"/>
      </w:pPr>
    </w:p>
    <w:p w14:paraId="77116966" w14:textId="77777777" w:rsidR="0038663D" w:rsidRDefault="0038663D" w:rsidP="009B0E13">
      <w:pPr>
        <w:jc w:val="both"/>
      </w:pPr>
    </w:p>
    <w:p w14:paraId="72056244" w14:textId="77777777" w:rsidR="0038663D" w:rsidRDefault="0038663D" w:rsidP="009B0E13">
      <w:pPr>
        <w:jc w:val="both"/>
      </w:pPr>
    </w:p>
    <w:p w14:paraId="5397C06A" w14:textId="77777777" w:rsidR="0038663D" w:rsidRDefault="0038663D" w:rsidP="009B0E13">
      <w:pPr>
        <w:jc w:val="both"/>
      </w:pPr>
    </w:p>
    <w:p w14:paraId="7FBD8A21" w14:textId="77777777" w:rsidR="0038663D" w:rsidRDefault="0038663D" w:rsidP="009B0E13">
      <w:pPr>
        <w:jc w:val="both"/>
      </w:pPr>
    </w:p>
    <w:p w14:paraId="25691C36" w14:textId="77777777" w:rsidR="0038663D" w:rsidRDefault="0038663D" w:rsidP="009B0E13">
      <w:pPr>
        <w:jc w:val="both"/>
      </w:pPr>
    </w:p>
    <w:p w14:paraId="4C6BFFC9" w14:textId="77777777" w:rsidR="0038663D" w:rsidRDefault="0038663D" w:rsidP="009B0E13">
      <w:pPr>
        <w:jc w:val="both"/>
      </w:pPr>
    </w:p>
    <w:p w14:paraId="66409663" w14:textId="77777777" w:rsidR="0038663D" w:rsidRDefault="0038663D" w:rsidP="009B0E13">
      <w:pPr>
        <w:jc w:val="both"/>
      </w:pPr>
    </w:p>
    <w:p w14:paraId="56D64209" w14:textId="77777777" w:rsidR="0038663D" w:rsidRDefault="0038663D" w:rsidP="009B0E13">
      <w:pPr>
        <w:jc w:val="both"/>
      </w:pPr>
    </w:p>
    <w:p w14:paraId="74B02696" w14:textId="77777777" w:rsidR="0038663D" w:rsidRDefault="0038663D" w:rsidP="009B0E13">
      <w:pPr>
        <w:jc w:val="both"/>
      </w:pPr>
    </w:p>
    <w:p w14:paraId="24C54819" w14:textId="77777777" w:rsidR="0038663D" w:rsidRDefault="0038663D" w:rsidP="009B0E13">
      <w:pPr>
        <w:jc w:val="both"/>
      </w:pPr>
    </w:p>
    <w:p w14:paraId="3F6BA772" w14:textId="77777777" w:rsidR="0038663D" w:rsidRDefault="0038663D" w:rsidP="009B0E13">
      <w:pPr>
        <w:jc w:val="both"/>
      </w:pPr>
    </w:p>
    <w:p w14:paraId="20039B61" w14:textId="77777777" w:rsidR="0038663D" w:rsidRDefault="0038663D" w:rsidP="009B0E13">
      <w:pPr>
        <w:jc w:val="both"/>
      </w:pPr>
    </w:p>
    <w:sectPr w:rsidR="0038663D">
      <w:headerReference w:type="default" r:id="rId26"/>
      <w:footerReference w:type="defaul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556B4" w14:textId="77777777" w:rsidR="0037561D" w:rsidRDefault="0037561D" w:rsidP="00307B5C">
      <w:r>
        <w:separator/>
      </w:r>
    </w:p>
  </w:endnote>
  <w:endnote w:type="continuationSeparator" w:id="0">
    <w:p w14:paraId="4BDA9F37" w14:textId="77777777" w:rsidR="0037561D" w:rsidRDefault="0037561D" w:rsidP="003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D7F10" w14:textId="77777777" w:rsidR="00307B5C" w:rsidRDefault="00307B5C" w:rsidP="00F32473">
    <w:pPr>
      <w:pStyle w:val="Pieddepage"/>
      <w:jc w:val="center"/>
    </w:pPr>
    <w:r>
      <w:t xml:space="preserve">Aude-Marie </w:t>
    </w:r>
    <w:proofErr w:type="spellStart"/>
    <w:r>
      <w:t>Pantaléon</w:t>
    </w:r>
    <w:proofErr w:type="spellEnd"/>
    <w:r w:rsidR="00F32473">
      <w:t xml:space="preserve"> – professeure de français langue étrangère</w:t>
    </w:r>
  </w:p>
  <w:p w14:paraId="4E608258" w14:textId="77777777" w:rsidR="00307B5C" w:rsidRDefault="00307B5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53198" w14:textId="77777777" w:rsidR="0037561D" w:rsidRDefault="0037561D" w:rsidP="00307B5C">
      <w:r>
        <w:separator/>
      </w:r>
    </w:p>
  </w:footnote>
  <w:footnote w:type="continuationSeparator" w:id="0">
    <w:p w14:paraId="30124A8B" w14:textId="77777777" w:rsidR="0037561D" w:rsidRDefault="0037561D" w:rsidP="00307B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41DA5" w14:textId="77777777" w:rsidR="00E73637" w:rsidRDefault="00E73637" w:rsidP="00E73637">
    <w:pPr>
      <w:pStyle w:val="En-tte"/>
      <w:jc w:val="center"/>
    </w:pPr>
    <w:r>
      <w:rPr>
        <w:noProof/>
        <w:lang w:eastAsia="fr-FR"/>
      </w:rPr>
      <w:drawing>
        <wp:inline distT="0" distB="0" distL="0" distR="0" wp14:anchorId="1E6BFA6A" wp14:editId="2F728788">
          <wp:extent cx="1005205" cy="658495"/>
          <wp:effectExtent l="0" t="0" r="0" b="0"/>
          <wp:docPr id="2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F320F"/>
    <w:multiLevelType w:val="hybridMultilevel"/>
    <w:tmpl w:val="2216150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458A7242"/>
    <w:multiLevelType w:val="hybridMultilevel"/>
    <w:tmpl w:val="2C94A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AC7DAD"/>
    <w:multiLevelType w:val="hybridMultilevel"/>
    <w:tmpl w:val="AF7257C4"/>
    <w:lvl w:ilvl="0" w:tplc="56486240">
      <w:start w:val="9"/>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77"/>
    <w:rsid w:val="00036E72"/>
    <w:rsid w:val="00050984"/>
    <w:rsid w:val="000F0C01"/>
    <w:rsid w:val="000F21EA"/>
    <w:rsid w:val="001544E6"/>
    <w:rsid w:val="0015760B"/>
    <w:rsid w:val="00193A47"/>
    <w:rsid w:val="002744EE"/>
    <w:rsid w:val="00291BA4"/>
    <w:rsid w:val="00307B5C"/>
    <w:rsid w:val="0037561D"/>
    <w:rsid w:val="0038663D"/>
    <w:rsid w:val="003A5570"/>
    <w:rsid w:val="004A4019"/>
    <w:rsid w:val="004C0C13"/>
    <w:rsid w:val="004E4277"/>
    <w:rsid w:val="004F6DBD"/>
    <w:rsid w:val="006A5BB8"/>
    <w:rsid w:val="0090021F"/>
    <w:rsid w:val="009B0E13"/>
    <w:rsid w:val="00AB7C0E"/>
    <w:rsid w:val="00B96EB0"/>
    <w:rsid w:val="00C2430F"/>
    <w:rsid w:val="00D040F6"/>
    <w:rsid w:val="00D47D06"/>
    <w:rsid w:val="00E73637"/>
    <w:rsid w:val="00F32473"/>
    <w:rsid w:val="00F5270C"/>
    <w:rsid w:val="00F63052"/>
    <w:rsid w:val="00FF4FE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7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96E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21F"/>
    <w:pPr>
      <w:ind w:left="720"/>
      <w:contextualSpacing/>
    </w:pPr>
  </w:style>
  <w:style w:type="paragraph" w:styleId="Textedebulles">
    <w:name w:val="Balloon Text"/>
    <w:basedOn w:val="Normal"/>
    <w:link w:val="TextedebullesCar"/>
    <w:uiPriority w:val="99"/>
    <w:semiHidden/>
    <w:unhideWhenUsed/>
    <w:rsid w:val="009B0E13"/>
    <w:rPr>
      <w:rFonts w:ascii="Tahoma" w:hAnsi="Tahoma" w:cs="Tahoma"/>
      <w:sz w:val="16"/>
      <w:szCs w:val="16"/>
    </w:rPr>
  </w:style>
  <w:style w:type="character" w:customStyle="1" w:styleId="TextedebullesCar">
    <w:name w:val="Texte de bulles Car"/>
    <w:basedOn w:val="Policepardfaut"/>
    <w:link w:val="Textedebulles"/>
    <w:uiPriority w:val="99"/>
    <w:semiHidden/>
    <w:rsid w:val="009B0E13"/>
    <w:rPr>
      <w:rFonts w:ascii="Tahoma" w:hAnsi="Tahoma" w:cs="Tahoma"/>
      <w:sz w:val="16"/>
      <w:szCs w:val="16"/>
    </w:rPr>
  </w:style>
  <w:style w:type="table" w:styleId="Grille">
    <w:name w:val="Table Grid"/>
    <w:basedOn w:val="TableauNormal"/>
    <w:uiPriority w:val="59"/>
    <w:rsid w:val="004A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07B5C"/>
    <w:pPr>
      <w:tabs>
        <w:tab w:val="center" w:pos="4536"/>
        <w:tab w:val="right" w:pos="9072"/>
      </w:tabs>
    </w:pPr>
  </w:style>
  <w:style w:type="character" w:customStyle="1" w:styleId="En-tteCar">
    <w:name w:val="En-tête Car"/>
    <w:basedOn w:val="Policepardfaut"/>
    <w:link w:val="En-tte"/>
    <w:uiPriority w:val="99"/>
    <w:rsid w:val="00307B5C"/>
  </w:style>
  <w:style w:type="paragraph" w:styleId="Pieddepage">
    <w:name w:val="footer"/>
    <w:basedOn w:val="Normal"/>
    <w:link w:val="PieddepageCar"/>
    <w:uiPriority w:val="99"/>
    <w:unhideWhenUsed/>
    <w:rsid w:val="00307B5C"/>
    <w:pPr>
      <w:tabs>
        <w:tab w:val="center" w:pos="4536"/>
        <w:tab w:val="right" w:pos="9072"/>
      </w:tabs>
    </w:pPr>
  </w:style>
  <w:style w:type="character" w:customStyle="1" w:styleId="PieddepageCar">
    <w:name w:val="Pied de page Car"/>
    <w:basedOn w:val="Policepardfaut"/>
    <w:link w:val="Pieddepage"/>
    <w:uiPriority w:val="99"/>
    <w:rsid w:val="00307B5C"/>
  </w:style>
  <w:style w:type="paragraph" w:customStyle="1" w:styleId="sous-titre">
    <w:name w:val="sous-titre"/>
    <w:basedOn w:val="Titre1"/>
    <w:rsid w:val="00B96EB0"/>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B96EB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B96E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21F"/>
    <w:pPr>
      <w:ind w:left="720"/>
      <w:contextualSpacing/>
    </w:pPr>
  </w:style>
  <w:style w:type="paragraph" w:styleId="Textedebulles">
    <w:name w:val="Balloon Text"/>
    <w:basedOn w:val="Normal"/>
    <w:link w:val="TextedebullesCar"/>
    <w:uiPriority w:val="99"/>
    <w:semiHidden/>
    <w:unhideWhenUsed/>
    <w:rsid w:val="009B0E13"/>
    <w:rPr>
      <w:rFonts w:ascii="Tahoma" w:hAnsi="Tahoma" w:cs="Tahoma"/>
      <w:sz w:val="16"/>
      <w:szCs w:val="16"/>
    </w:rPr>
  </w:style>
  <w:style w:type="character" w:customStyle="1" w:styleId="TextedebullesCar">
    <w:name w:val="Texte de bulles Car"/>
    <w:basedOn w:val="Policepardfaut"/>
    <w:link w:val="Textedebulles"/>
    <w:uiPriority w:val="99"/>
    <w:semiHidden/>
    <w:rsid w:val="009B0E13"/>
    <w:rPr>
      <w:rFonts w:ascii="Tahoma" w:hAnsi="Tahoma" w:cs="Tahoma"/>
      <w:sz w:val="16"/>
      <w:szCs w:val="16"/>
    </w:rPr>
  </w:style>
  <w:style w:type="table" w:styleId="Grille">
    <w:name w:val="Table Grid"/>
    <w:basedOn w:val="TableauNormal"/>
    <w:uiPriority w:val="59"/>
    <w:rsid w:val="004A4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07B5C"/>
    <w:pPr>
      <w:tabs>
        <w:tab w:val="center" w:pos="4536"/>
        <w:tab w:val="right" w:pos="9072"/>
      </w:tabs>
    </w:pPr>
  </w:style>
  <w:style w:type="character" w:customStyle="1" w:styleId="En-tteCar">
    <w:name w:val="En-tête Car"/>
    <w:basedOn w:val="Policepardfaut"/>
    <w:link w:val="En-tte"/>
    <w:uiPriority w:val="99"/>
    <w:rsid w:val="00307B5C"/>
  </w:style>
  <w:style w:type="paragraph" w:styleId="Pieddepage">
    <w:name w:val="footer"/>
    <w:basedOn w:val="Normal"/>
    <w:link w:val="PieddepageCar"/>
    <w:uiPriority w:val="99"/>
    <w:unhideWhenUsed/>
    <w:rsid w:val="00307B5C"/>
    <w:pPr>
      <w:tabs>
        <w:tab w:val="center" w:pos="4536"/>
        <w:tab w:val="right" w:pos="9072"/>
      </w:tabs>
    </w:pPr>
  </w:style>
  <w:style w:type="character" w:customStyle="1" w:styleId="PieddepageCar">
    <w:name w:val="Pied de page Car"/>
    <w:basedOn w:val="Policepardfaut"/>
    <w:link w:val="Pieddepage"/>
    <w:uiPriority w:val="99"/>
    <w:rsid w:val="00307B5C"/>
  </w:style>
  <w:style w:type="paragraph" w:customStyle="1" w:styleId="sous-titre">
    <w:name w:val="sous-titre"/>
    <w:basedOn w:val="Titre1"/>
    <w:rsid w:val="00B96EB0"/>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B96E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1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gle.fr/imgres?biw=1366&amp;bih=651&amp;tbm=isch&amp;tbnid=9FFst0nk3KIMoM:&amp;imgrefurl=http://www.anyssa.org/classedesgnomes/tag/premiere-guerre-mondiale/feed/&amp;docid=vC8jMqGO7r3RLM&amp;imgurl=http://www.anyssa.org/classedesgnomes/wp-content/uploads/documents/histoire/20esiecle/tranchees8.jpg&amp;w=1112&amp;h=1502&amp;ei=P3xyUquSLoGPtAaulIGwCg&amp;zoom=1&amp;iact=hc&amp;vpx=846&amp;vpy=197&amp;dur=2047&amp;hovh=261&amp;hovw=193&amp;tx=114&amp;ty=136&amp;page=1&amp;tbnh=145&amp;tbnw=114&amp;start=0&amp;ndsp=24&amp;ved=1t:429,r:5,s:0,i:100" TargetMode="Externa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hyperlink" Target="http://www.google.fr/imgres?sa=X&amp;biw=1366&amp;bih=651&amp;tbm=isch&amp;tbnid=sCSlwxet8-rwoM:&amp;imgrefurl=http://www.archives.gov.on.ca/fr/explore/online/1812/index.aspx&amp;docid=5AgHo5VqaY0eTM&amp;imgurl=http://www.archives.gov.on.ca/en/explore/online/1812/pics/11_7669_lundys_520.jpg&amp;w=520&amp;h=391&amp;ei=noNyUq6RJcLeswbx8YDYDA&amp;zoom=1&amp;iact=hc&amp;vpx=2&amp;vpy=105&amp;dur=2114&amp;hovh=195&amp;hovw=259&amp;tx=97&amp;ty=116&amp;page=2&amp;tbnh=133&amp;tbnw=187&amp;start=20&amp;ndsp=30&amp;ved=1t:429,r:20,s:0,i:154" TargetMode="External"/><Relationship Id="rId23" Type="http://schemas.openxmlformats.org/officeDocument/2006/relationships/image" Target="media/image10.jpeg"/><Relationship Id="rId24" Type="http://schemas.openxmlformats.org/officeDocument/2006/relationships/hyperlink" Target="http://www.google.fr/imgres?sa=X&amp;biw=1366&amp;bih=651&amp;tbm=isch&amp;tbnid=5xIzcpeMbaYvSM:&amp;imgrefurl=http://www.cartograf.fr/les-pays-la-france.php&amp;docid=LMuS0NA2Go91oM&amp;imgurl=http://www.cartograf.fr/fond-carte-france.gif&amp;w=766&amp;h=703&amp;ei=jYlyUq-2GOal4AToxIFY&amp;zoom=1&amp;iact=hc&amp;vpx=261&amp;vpy=218&amp;dur=1690&amp;hovh=215&amp;hovw=234&amp;tx=150&amp;ty=109&amp;page=1&amp;tbnh=141&amp;tbnw=154&amp;start=0&amp;ndsp=25&amp;ved=1t:429,r:2,s:0,i:95" TargetMode="External"/><Relationship Id="rId25" Type="http://schemas.openxmlformats.org/officeDocument/2006/relationships/image" Target="media/image11.jpe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www.google.fr/imgres?biw=1366&amp;bih=651&amp;tbm=isch&amp;tbnid=ppEcEHiHaqSpoM:&amp;imgrefurl=http://www.classesnumeriques.net/projets-tuic/lespoilusdevalence/outils/&amp;docid=MowVNQAhailMsM&amp;imgurl=http://www.classesnumeriques.net/wp-content/uploads/Poilus/poilu01.jpg&amp;w=831&amp;h=1155&amp;ei=8HtyUtHrJYjrswa6h4CIBw&amp;zoom=1&amp;iact=hc&amp;vpx=520&amp;vpy=163&amp;dur=2140&amp;hovh=265&amp;hovw=190&amp;tx=128&amp;ty=128&amp;page=1&amp;tbnh=152&amp;tbnw=114&amp;start=0&amp;ndsp=30&amp;ved=1t:429,r:4,s:0,i:94" TargetMode="External"/><Relationship Id="rId12" Type="http://schemas.openxmlformats.org/officeDocument/2006/relationships/image" Target="media/image3.jpeg"/><Relationship Id="rId13" Type="http://schemas.openxmlformats.org/officeDocument/2006/relationships/hyperlink" Target="http://www.google.fr/imgres?sa=X&amp;biw=1366&amp;bih=673&amp;tbm=isch&amp;tbnid=vM9Iovp1D0sAUM:&amp;imgrefurl=http://monuments77.jimdo.com/bataille-de-l-ourcq/taxis-de-la-marne/&amp;docid=AQU49-Lz39kF2M&amp;imgurl=http://u.jimdo.com/www20/o/sab2c04c39aedf7ea/img/i8bb41459df38c5f7/1344059021/std/les-taxis-devant-les-invalides.jpg&amp;w=389&amp;h=229&amp;ei=Z3pyUt_mKaq54ASuiYGgDA&amp;zoom=1&amp;iact=hc&amp;vpx=648&amp;vpy=348&amp;dur=795&amp;hovh=172&amp;hovw=293&amp;tx=130&amp;ty=89&amp;page=2&amp;tbnh=144&amp;tbnw=245&amp;start=25&amp;ndsp=32&amp;ved=1t:429,r:54,s:0,i:250" TargetMode="External"/><Relationship Id="rId14" Type="http://schemas.openxmlformats.org/officeDocument/2006/relationships/image" Target="media/image4.jpeg"/><Relationship Id="rId15" Type="http://schemas.openxmlformats.org/officeDocument/2006/relationships/hyperlink" Target="http://www.google.fr/imgres?start=96&amp;biw=1366&amp;bih=651&amp;tbm=isch&amp;tbnid=IJdmMGR2nxO8wM:&amp;imgrefurl=http://www.estrepublicain.fr/actualite/2012/03/08/meuse-profanation-a-l-ossuaire-de-douaumont?image=CB958B56-D698-474F-A740-FAA4BAC4D14F&amp;docid=xqsHpIdhZfQimM&amp;imgurl=http://www.estrepublicain.fr/fr/images/CB958B56-D698-474F-A740-FAA4BAC4D14F/LER_15/l-ossuaire-de-douaumont.jpg&amp;w=600&amp;h=400&amp;ei=731yUrTHM8bIswbz4IDwCA&amp;zoom=1&amp;iact=hc&amp;vpx=457&amp;vpy=354&amp;dur=310&amp;hovh=183&amp;hovw=275&amp;tx=130&amp;ty=121&amp;page=5&amp;tbnh=144&amp;tbnw=209&amp;ndsp=25&amp;ved=1t:429,r:17,s:100,i:55" TargetMode="External"/><Relationship Id="rId16" Type="http://schemas.openxmlformats.org/officeDocument/2006/relationships/image" Target="media/image5.jpeg"/><Relationship Id="rId17" Type="http://schemas.openxmlformats.org/officeDocument/2006/relationships/image" Target="media/image6.jpeg"/><Relationship Id="rId18" Type="http://schemas.openxmlformats.org/officeDocument/2006/relationships/image" Target="media/image7.png"/><Relationship Id="rId19" Type="http://schemas.openxmlformats.org/officeDocument/2006/relationships/hyperlink" Target="http://www.google.fr/imgres?biw=1366&amp;bih=651&amp;tbm=isch&amp;tbnid=43-8tSqwe_4PhM:&amp;imgrefurl=http://histgeo3.voila.net/civils/index.html&amp;docid=MnIR9MyQEmj8fM&amp;imgurl=http://histgeo3.voila.net/civils/usineobus.jpg&amp;w=2139&amp;h=1274&amp;ei=o39yUs7ADMfJtAaCvYGoBg&amp;zoom=1&amp;iact=hc&amp;vpx=293&amp;vpy=254&amp;dur=1076&amp;hovh=173&amp;hovw=291&amp;tx=148&amp;ty=72&amp;page=2&amp;tbnh=134&amp;tbnw=217&amp;start=27&amp;ndsp=29&amp;ved=1t:429,r:29,s:0,i:175"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728</Words>
  <Characters>4005</Characters>
  <Application>Microsoft Macintosh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Maury Sylvie</cp:lastModifiedBy>
  <cp:revision>17</cp:revision>
  <dcterms:created xsi:type="dcterms:W3CDTF">2013-10-31T15:09:00Z</dcterms:created>
  <dcterms:modified xsi:type="dcterms:W3CDTF">2016-05-21T15:40:00Z</dcterms:modified>
</cp:coreProperties>
</file>